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68FA5" w14:textId="77777777" w:rsidR="0057604E" w:rsidRDefault="0057604E" w:rsidP="0057604E">
      <w:pPr>
        <w:spacing w:after="0"/>
        <w:jc w:val="both"/>
        <w:rPr>
          <w:rFonts w:ascii="Times New Roman" w:hAnsi="Times New Roman"/>
          <w:b/>
          <w:color w:val="000000"/>
          <w:szCs w:val="24"/>
        </w:rPr>
      </w:pPr>
    </w:p>
    <w:p w14:paraId="5F2175FF" w14:textId="77777777" w:rsidR="0057604E" w:rsidRDefault="0057604E" w:rsidP="0057604E">
      <w:pPr>
        <w:spacing w:after="0"/>
        <w:jc w:val="both"/>
        <w:rPr>
          <w:rFonts w:ascii="Times New Roman" w:hAnsi="Times New Roman"/>
          <w:b/>
          <w:color w:val="000000"/>
          <w:szCs w:val="24"/>
        </w:rPr>
      </w:pPr>
    </w:p>
    <w:p w14:paraId="21B8954D" w14:textId="77777777" w:rsidR="0057604E" w:rsidRPr="006A0DF2" w:rsidRDefault="0057604E" w:rsidP="0057604E">
      <w:pPr>
        <w:spacing w:after="0"/>
        <w:jc w:val="right"/>
        <w:rPr>
          <w:rFonts w:ascii="Times New Roman" w:hAnsi="Times New Roman"/>
          <w:b/>
          <w:color w:val="000000"/>
          <w:szCs w:val="24"/>
        </w:rPr>
      </w:pPr>
      <w:r w:rsidRPr="006A0DF2">
        <w:rPr>
          <w:rFonts w:ascii="Times New Roman" w:hAnsi="Times New Roman"/>
          <w:b/>
          <w:color w:val="000000"/>
          <w:szCs w:val="24"/>
        </w:rPr>
        <w:t>Załącznik Nr 1</w:t>
      </w:r>
    </w:p>
    <w:p w14:paraId="41446066" w14:textId="77777777" w:rsidR="0057604E" w:rsidRPr="006A0DF2" w:rsidRDefault="0057604E" w:rsidP="0057604E">
      <w:pPr>
        <w:spacing w:after="0"/>
        <w:jc w:val="right"/>
        <w:rPr>
          <w:rFonts w:ascii="Times New Roman" w:hAnsi="Times New Roman"/>
          <w:b/>
          <w:color w:val="000000"/>
          <w:szCs w:val="24"/>
        </w:rPr>
      </w:pPr>
      <w:r w:rsidRPr="006A0DF2">
        <w:rPr>
          <w:rFonts w:ascii="Times New Roman" w:hAnsi="Times New Roman"/>
          <w:b/>
          <w:color w:val="000000"/>
          <w:szCs w:val="24"/>
        </w:rPr>
        <w:t xml:space="preserve">do Zarządzenia Nr </w:t>
      </w:r>
      <w:r w:rsidRPr="006A0DF2">
        <w:rPr>
          <w:rFonts w:ascii="Times New Roman" w:hAnsi="Times New Roman"/>
          <w:b/>
          <w:color w:val="000000"/>
          <w:sz w:val="24"/>
          <w:szCs w:val="28"/>
        </w:rPr>
        <w:t>0050</w:t>
      </w:r>
      <w:r>
        <w:rPr>
          <w:rFonts w:ascii="Times New Roman" w:hAnsi="Times New Roman"/>
          <w:b/>
          <w:color w:val="000000"/>
          <w:sz w:val="24"/>
          <w:szCs w:val="28"/>
        </w:rPr>
        <w:t>/1/2023</w:t>
      </w:r>
    </w:p>
    <w:p w14:paraId="7732F015" w14:textId="77777777" w:rsidR="0057604E" w:rsidRPr="006A0DF2" w:rsidRDefault="0057604E" w:rsidP="0057604E">
      <w:pPr>
        <w:spacing w:after="0"/>
        <w:jc w:val="right"/>
        <w:rPr>
          <w:rFonts w:ascii="Times New Roman" w:hAnsi="Times New Roman"/>
          <w:b/>
          <w:color w:val="000000"/>
          <w:szCs w:val="24"/>
        </w:rPr>
      </w:pPr>
      <w:r w:rsidRPr="006A0DF2">
        <w:rPr>
          <w:rFonts w:ascii="Times New Roman" w:hAnsi="Times New Roman"/>
          <w:b/>
          <w:color w:val="000000"/>
          <w:szCs w:val="24"/>
        </w:rPr>
        <w:t>Burmistrza Jasienia</w:t>
      </w:r>
    </w:p>
    <w:p w14:paraId="78315D52" w14:textId="77777777" w:rsidR="0057604E" w:rsidRPr="006A0DF2" w:rsidRDefault="0057604E" w:rsidP="0057604E">
      <w:pPr>
        <w:spacing w:after="0"/>
        <w:jc w:val="right"/>
        <w:rPr>
          <w:rFonts w:ascii="Times New Roman" w:hAnsi="Times New Roman"/>
          <w:b/>
          <w:color w:val="000000"/>
          <w:szCs w:val="24"/>
        </w:rPr>
      </w:pPr>
      <w:r w:rsidRPr="006A0DF2">
        <w:rPr>
          <w:rFonts w:ascii="Times New Roman" w:hAnsi="Times New Roman"/>
          <w:b/>
          <w:color w:val="000000"/>
          <w:szCs w:val="24"/>
        </w:rPr>
        <w:t xml:space="preserve">z dnia  </w:t>
      </w:r>
      <w:r>
        <w:rPr>
          <w:rFonts w:ascii="Times New Roman" w:hAnsi="Times New Roman"/>
          <w:b/>
          <w:color w:val="000000"/>
          <w:szCs w:val="24"/>
        </w:rPr>
        <w:t>02.01.2023</w:t>
      </w:r>
      <w:r w:rsidRPr="006A0DF2">
        <w:rPr>
          <w:rFonts w:ascii="Times New Roman" w:hAnsi="Times New Roman"/>
          <w:b/>
          <w:color w:val="000000"/>
          <w:szCs w:val="24"/>
        </w:rPr>
        <w:t>.</w:t>
      </w:r>
    </w:p>
    <w:p w14:paraId="18D61132" w14:textId="77777777" w:rsidR="0057604E" w:rsidRPr="006A0DF2" w:rsidRDefault="0057604E" w:rsidP="0057604E">
      <w:pPr>
        <w:spacing w:after="0"/>
        <w:jc w:val="both"/>
        <w:rPr>
          <w:rFonts w:ascii="Times New Roman" w:hAnsi="Times New Roman"/>
          <w:b/>
          <w:color w:val="000000"/>
          <w:sz w:val="24"/>
          <w:szCs w:val="24"/>
        </w:rPr>
      </w:pPr>
    </w:p>
    <w:p w14:paraId="675E6F1F" w14:textId="77777777" w:rsidR="0057604E" w:rsidRPr="006A0DF2" w:rsidRDefault="0057604E" w:rsidP="0057604E">
      <w:pPr>
        <w:spacing w:after="0"/>
        <w:jc w:val="center"/>
        <w:rPr>
          <w:rFonts w:ascii="Times New Roman" w:hAnsi="Times New Roman"/>
          <w:b/>
          <w:color w:val="000000"/>
          <w:sz w:val="24"/>
          <w:szCs w:val="24"/>
        </w:rPr>
      </w:pPr>
      <w:r w:rsidRPr="006A0DF2">
        <w:rPr>
          <w:rFonts w:ascii="Times New Roman" w:hAnsi="Times New Roman"/>
          <w:b/>
          <w:color w:val="000000"/>
          <w:sz w:val="24"/>
          <w:szCs w:val="24"/>
        </w:rPr>
        <w:t>BURMISTRZ JASIENIA</w:t>
      </w:r>
    </w:p>
    <w:p w14:paraId="2CD9EECD" w14:textId="77777777" w:rsidR="0057604E" w:rsidRPr="006A0DF2" w:rsidRDefault="0057604E" w:rsidP="0057604E">
      <w:pPr>
        <w:spacing w:after="0"/>
        <w:jc w:val="both"/>
        <w:rPr>
          <w:rFonts w:ascii="Times New Roman" w:hAnsi="Times New Roman"/>
          <w:b/>
          <w:color w:val="000000"/>
          <w:sz w:val="24"/>
          <w:szCs w:val="24"/>
        </w:rPr>
      </w:pPr>
    </w:p>
    <w:p w14:paraId="3FAAEF96" w14:textId="77777777" w:rsidR="0057604E" w:rsidRPr="006A0DF2" w:rsidRDefault="0057604E" w:rsidP="0057604E">
      <w:pPr>
        <w:spacing w:after="0"/>
        <w:rPr>
          <w:rFonts w:ascii="Times New Roman" w:hAnsi="Times New Roman"/>
          <w:b/>
          <w:color w:val="000000"/>
          <w:sz w:val="24"/>
          <w:szCs w:val="24"/>
        </w:rPr>
      </w:pPr>
      <w:r w:rsidRPr="006A0DF2">
        <w:rPr>
          <w:rFonts w:ascii="Times New Roman" w:hAnsi="Times New Roman"/>
          <w:b/>
          <w:color w:val="000000"/>
          <w:sz w:val="24"/>
          <w:szCs w:val="24"/>
        </w:rPr>
        <w:t>ogłasza otwarty konkurs ofert na realizację w 202</w:t>
      </w:r>
      <w:r>
        <w:rPr>
          <w:rFonts w:ascii="Times New Roman" w:hAnsi="Times New Roman"/>
          <w:b/>
          <w:color w:val="000000"/>
          <w:sz w:val="24"/>
          <w:szCs w:val="24"/>
        </w:rPr>
        <w:t>3</w:t>
      </w:r>
      <w:r w:rsidRPr="006A0DF2">
        <w:rPr>
          <w:rFonts w:ascii="Times New Roman" w:hAnsi="Times New Roman"/>
          <w:b/>
          <w:color w:val="000000"/>
          <w:sz w:val="24"/>
          <w:szCs w:val="24"/>
        </w:rPr>
        <w:t xml:space="preserve"> roku zadania publicznego w zakresie wspierania i upowszechniania kultury fizycznej i sportu na terenie  Gminy Jasień</w:t>
      </w:r>
    </w:p>
    <w:p w14:paraId="1BB6216A" w14:textId="77777777" w:rsidR="0057604E" w:rsidRPr="006A0DF2" w:rsidRDefault="0057604E" w:rsidP="0057604E">
      <w:pPr>
        <w:spacing w:after="0"/>
        <w:rPr>
          <w:rFonts w:ascii="Times New Roman" w:hAnsi="Times New Roman"/>
          <w:b/>
          <w:color w:val="000000"/>
          <w:sz w:val="24"/>
          <w:szCs w:val="24"/>
        </w:rPr>
      </w:pPr>
    </w:p>
    <w:p w14:paraId="352CA3C5" w14:textId="77777777" w:rsidR="0057604E" w:rsidRPr="006A0DF2" w:rsidRDefault="0057604E" w:rsidP="0057604E">
      <w:pPr>
        <w:spacing w:after="0"/>
        <w:rPr>
          <w:rFonts w:ascii="Times New Roman" w:hAnsi="Times New Roman"/>
          <w:b/>
          <w:color w:val="000000"/>
          <w:sz w:val="24"/>
          <w:szCs w:val="24"/>
        </w:rPr>
      </w:pPr>
      <w:r w:rsidRPr="006A0DF2">
        <w:rPr>
          <w:rFonts w:ascii="Times New Roman" w:hAnsi="Times New Roman"/>
          <w:b/>
          <w:color w:val="000000"/>
          <w:sz w:val="24"/>
          <w:szCs w:val="24"/>
        </w:rPr>
        <w:t>I. Cel konkursu i formy realizacji zadania</w:t>
      </w:r>
    </w:p>
    <w:p w14:paraId="0C938241" w14:textId="77777777" w:rsidR="0057604E" w:rsidRPr="006A0DF2" w:rsidRDefault="0057604E" w:rsidP="0057604E">
      <w:pPr>
        <w:spacing w:after="0"/>
        <w:rPr>
          <w:rFonts w:ascii="Times New Roman" w:hAnsi="Times New Roman"/>
          <w:color w:val="000000"/>
          <w:sz w:val="24"/>
          <w:szCs w:val="24"/>
        </w:rPr>
      </w:pPr>
      <w:r w:rsidRPr="006A0DF2">
        <w:rPr>
          <w:rFonts w:ascii="Times New Roman" w:hAnsi="Times New Roman"/>
          <w:color w:val="000000"/>
          <w:sz w:val="24"/>
          <w:szCs w:val="24"/>
        </w:rPr>
        <w:t>Celem otwartego konkursu ofert na wykonywanie zadań publicznych w zakresie wspierania i upowszechniania kultury fizycznej i sportu na terenie miasta Gminy Jasień jest wyłonienie ofert i zlecenie realizacji zadań publicznych na podstawie ustawy z dnia 24 kwietnia 2003 r. o działalności pożytku publicznego i o wolontariacie (tekst jednolity Dz. U. z 202</w:t>
      </w:r>
      <w:r>
        <w:rPr>
          <w:rFonts w:ascii="Times New Roman" w:hAnsi="Times New Roman"/>
          <w:color w:val="000000"/>
          <w:sz w:val="24"/>
          <w:szCs w:val="24"/>
        </w:rPr>
        <w:t>2</w:t>
      </w:r>
      <w:r w:rsidRPr="006A0DF2">
        <w:rPr>
          <w:rFonts w:ascii="Times New Roman" w:hAnsi="Times New Roman"/>
          <w:color w:val="000000"/>
          <w:sz w:val="24"/>
          <w:szCs w:val="24"/>
        </w:rPr>
        <w:t xml:space="preserve"> r. poz. </w:t>
      </w:r>
      <w:r>
        <w:rPr>
          <w:rFonts w:ascii="Times New Roman" w:hAnsi="Times New Roman"/>
          <w:color w:val="000000"/>
          <w:sz w:val="24"/>
          <w:szCs w:val="24"/>
        </w:rPr>
        <w:t xml:space="preserve">1327 </w:t>
      </w:r>
      <w:r w:rsidRPr="006A0DF2">
        <w:rPr>
          <w:rFonts w:ascii="Times New Roman" w:hAnsi="Times New Roman"/>
          <w:color w:val="000000"/>
          <w:sz w:val="24"/>
          <w:szCs w:val="24"/>
        </w:rPr>
        <w:t>z późn.zm)</w:t>
      </w:r>
      <w:r>
        <w:rPr>
          <w:rFonts w:ascii="Times New Roman" w:hAnsi="Times New Roman"/>
          <w:color w:val="000000"/>
          <w:sz w:val="24"/>
          <w:szCs w:val="24"/>
        </w:rPr>
        <w:t>.</w:t>
      </w:r>
    </w:p>
    <w:p w14:paraId="11F8A83F" w14:textId="77777777" w:rsidR="0057604E" w:rsidRPr="006A0DF2" w:rsidRDefault="0057604E" w:rsidP="0057604E">
      <w:pPr>
        <w:spacing w:after="0"/>
        <w:rPr>
          <w:rFonts w:ascii="Times New Roman" w:hAnsi="Times New Roman"/>
          <w:color w:val="000000"/>
          <w:sz w:val="24"/>
          <w:szCs w:val="24"/>
        </w:rPr>
      </w:pPr>
      <w:r w:rsidRPr="006A0DF2">
        <w:rPr>
          <w:rFonts w:ascii="Times New Roman" w:hAnsi="Times New Roman"/>
          <w:color w:val="000000"/>
          <w:sz w:val="24"/>
          <w:szCs w:val="24"/>
        </w:rPr>
        <w:t>Zlecenie ww. zadań odbywać się będzie w formie wsparcia realizacji zadania wraz z udzieleniem dotacji na dofinansowanie ich realizacji. Wsparcie finansowe udzielone w formie dotacji nie może przekroczyć 90 % kosztów całego zadania.</w:t>
      </w:r>
    </w:p>
    <w:p w14:paraId="0B5B27F2" w14:textId="77777777" w:rsidR="0057604E" w:rsidRPr="006A0DF2" w:rsidRDefault="0057604E" w:rsidP="0057604E">
      <w:pPr>
        <w:spacing w:after="0"/>
        <w:rPr>
          <w:rFonts w:ascii="Times New Roman" w:hAnsi="Times New Roman"/>
          <w:color w:val="000000"/>
          <w:sz w:val="24"/>
          <w:szCs w:val="24"/>
        </w:rPr>
      </w:pPr>
      <w:r w:rsidRPr="006A0DF2">
        <w:rPr>
          <w:rFonts w:ascii="Times New Roman" w:hAnsi="Times New Roman"/>
          <w:color w:val="000000"/>
          <w:sz w:val="24"/>
          <w:szCs w:val="24"/>
        </w:rPr>
        <w:t>Środki finansowe zostaną rozdzielone pomiędzy uprawnionych, których oferty zostaną wyłonione w drodze konkursu.</w:t>
      </w:r>
    </w:p>
    <w:p w14:paraId="43182516" w14:textId="77777777" w:rsidR="0057604E" w:rsidRPr="006A0DF2" w:rsidRDefault="0057604E" w:rsidP="0057604E">
      <w:pPr>
        <w:spacing w:after="0"/>
        <w:rPr>
          <w:rFonts w:ascii="Times New Roman" w:hAnsi="Times New Roman"/>
          <w:color w:val="000000"/>
          <w:sz w:val="24"/>
          <w:szCs w:val="24"/>
        </w:rPr>
      </w:pPr>
      <w:r w:rsidRPr="006A0DF2">
        <w:rPr>
          <w:rFonts w:ascii="Times New Roman" w:hAnsi="Times New Roman"/>
          <w:color w:val="000000"/>
          <w:sz w:val="24"/>
          <w:szCs w:val="24"/>
        </w:rPr>
        <w:t>Przesunięcia pomiędzy poszczególnymi pozycjami kosztów uznaje się za zgodnie z umową, gdy dana pozycja nie zwiększyła się do 20%.</w:t>
      </w:r>
    </w:p>
    <w:p w14:paraId="1053A359" w14:textId="77777777" w:rsidR="0057604E" w:rsidRPr="006A0DF2" w:rsidRDefault="0057604E" w:rsidP="0057604E">
      <w:pPr>
        <w:spacing w:after="0"/>
        <w:rPr>
          <w:rFonts w:ascii="Times New Roman" w:hAnsi="Times New Roman"/>
          <w:color w:val="000000"/>
          <w:sz w:val="24"/>
          <w:szCs w:val="24"/>
        </w:rPr>
      </w:pPr>
    </w:p>
    <w:p w14:paraId="73AE4573" w14:textId="77777777" w:rsidR="0057604E" w:rsidRPr="006A0DF2" w:rsidRDefault="0057604E" w:rsidP="0057604E">
      <w:pPr>
        <w:spacing w:after="0"/>
        <w:rPr>
          <w:rFonts w:ascii="Times New Roman" w:hAnsi="Times New Roman"/>
          <w:b/>
          <w:color w:val="000000"/>
          <w:sz w:val="24"/>
          <w:szCs w:val="24"/>
        </w:rPr>
      </w:pPr>
      <w:r w:rsidRPr="006A0DF2">
        <w:rPr>
          <w:rFonts w:ascii="Times New Roman" w:hAnsi="Times New Roman"/>
          <w:b/>
          <w:color w:val="000000"/>
          <w:sz w:val="24"/>
          <w:szCs w:val="24"/>
        </w:rPr>
        <w:t>II. Podmioty uprawnione</w:t>
      </w:r>
    </w:p>
    <w:p w14:paraId="7FAB4ED9" w14:textId="77777777" w:rsidR="0057604E" w:rsidRPr="006A0DF2" w:rsidRDefault="0057604E" w:rsidP="0057604E">
      <w:pPr>
        <w:spacing w:after="0"/>
        <w:rPr>
          <w:rFonts w:ascii="Times New Roman" w:hAnsi="Times New Roman"/>
          <w:color w:val="000000"/>
          <w:sz w:val="24"/>
          <w:szCs w:val="24"/>
        </w:rPr>
      </w:pPr>
      <w:r w:rsidRPr="006A0DF2">
        <w:rPr>
          <w:rFonts w:ascii="Times New Roman" w:hAnsi="Times New Roman"/>
          <w:color w:val="000000"/>
          <w:sz w:val="24"/>
          <w:szCs w:val="24"/>
        </w:rPr>
        <w:t>W konkursie mogą uczestniczyć organizacje pozarządowe i podmioty, o których mowa w art. 3 ust. 3 ustawy o działalności pożytku publicznego i o wolontariacie, które:</w:t>
      </w:r>
    </w:p>
    <w:p w14:paraId="69FCE79F" w14:textId="77777777" w:rsidR="0057604E" w:rsidRPr="006A0DF2" w:rsidRDefault="0057604E" w:rsidP="0057604E">
      <w:pPr>
        <w:pStyle w:val="Akapitzlist"/>
        <w:numPr>
          <w:ilvl w:val="0"/>
          <w:numId w:val="1"/>
        </w:numPr>
        <w:spacing w:after="0"/>
        <w:rPr>
          <w:rFonts w:ascii="Times New Roman" w:hAnsi="Times New Roman"/>
          <w:color w:val="000000"/>
          <w:sz w:val="24"/>
          <w:szCs w:val="24"/>
        </w:rPr>
      </w:pPr>
      <w:r w:rsidRPr="006A0DF2">
        <w:rPr>
          <w:rFonts w:ascii="Times New Roman" w:hAnsi="Times New Roman"/>
          <w:color w:val="000000"/>
          <w:sz w:val="24"/>
          <w:szCs w:val="24"/>
        </w:rPr>
        <w:t>prowadzą działalność statutową w zakresie zadania publicznego, na które składają ofertę,</w:t>
      </w:r>
    </w:p>
    <w:p w14:paraId="264EA44B" w14:textId="77777777" w:rsidR="0057604E" w:rsidRPr="006A0DF2" w:rsidRDefault="0057604E" w:rsidP="0057604E">
      <w:pPr>
        <w:pStyle w:val="Akapitzlist"/>
        <w:numPr>
          <w:ilvl w:val="0"/>
          <w:numId w:val="1"/>
        </w:numPr>
        <w:spacing w:after="0"/>
        <w:rPr>
          <w:rFonts w:ascii="Times New Roman" w:hAnsi="Times New Roman"/>
          <w:color w:val="000000"/>
          <w:sz w:val="24"/>
          <w:szCs w:val="24"/>
        </w:rPr>
      </w:pPr>
      <w:r w:rsidRPr="006A0DF2">
        <w:rPr>
          <w:rFonts w:ascii="Times New Roman" w:hAnsi="Times New Roman"/>
          <w:color w:val="000000"/>
          <w:sz w:val="24"/>
          <w:szCs w:val="24"/>
        </w:rPr>
        <w:t>zamierzają realizować zadania na rzecz mieszkańców Gminy Jasień,</w:t>
      </w:r>
    </w:p>
    <w:p w14:paraId="32018972" w14:textId="77777777" w:rsidR="0057604E" w:rsidRPr="006A0DF2" w:rsidRDefault="0057604E" w:rsidP="0057604E">
      <w:pPr>
        <w:pStyle w:val="Akapitzlist"/>
        <w:numPr>
          <w:ilvl w:val="0"/>
          <w:numId w:val="1"/>
        </w:numPr>
        <w:spacing w:after="0"/>
        <w:rPr>
          <w:rFonts w:ascii="Times New Roman" w:hAnsi="Times New Roman"/>
          <w:color w:val="000000"/>
          <w:sz w:val="24"/>
          <w:szCs w:val="24"/>
        </w:rPr>
      </w:pPr>
      <w:r w:rsidRPr="006A0DF2">
        <w:rPr>
          <w:rFonts w:ascii="Times New Roman" w:hAnsi="Times New Roman"/>
          <w:color w:val="000000"/>
          <w:sz w:val="24"/>
          <w:szCs w:val="24"/>
        </w:rPr>
        <w:t>dysponują odpowiednio wykwalifikowaną kadrą, posiadają doświadczenie niezbędne do realizacji zadania,</w:t>
      </w:r>
    </w:p>
    <w:p w14:paraId="000296BC" w14:textId="77777777" w:rsidR="0057604E" w:rsidRPr="006A0DF2" w:rsidRDefault="0057604E" w:rsidP="0057604E">
      <w:pPr>
        <w:pStyle w:val="Akapitzlist"/>
        <w:numPr>
          <w:ilvl w:val="0"/>
          <w:numId w:val="1"/>
        </w:numPr>
        <w:spacing w:after="0"/>
        <w:rPr>
          <w:rFonts w:ascii="Times New Roman" w:hAnsi="Times New Roman"/>
          <w:color w:val="000000"/>
          <w:sz w:val="24"/>
          <w:szCs w:val="24"/>
        </w:rPr>
      </w:pPr>
      <w:r w:rsidRPr="006A0DF2">
        <w:rPr>
          <w:rFonts w:ascii="Times New Roman" w:hAnsi="Times New Roman"/>
          <w:color w:val="000000"/>
          <w:sz w:val="24"/>
          <w:szCs w:val="24"/>
        </w:rPr>
        <w:t>przedstawią prawidłowo sporządzoną ofertę na stosownym formularzu, wraz z wymaganymi załącznikami.</w:t>
      </w:r>
    </w:p>
    <w:p w14:paraId="7E5D663C" w14:textId="77777777" w:rsidR="0057604E" w:rsidRPr="006A0DF2" w:rsidRDefault="0057604E" w:rsidP="0057604E">
      <w:pPr>
        <w:pStyle w:val="Akapitzlist"/>
        <w:spacing w:after="0"/>
        <w:rPr>
          <w:rFonts w:ascii="Times New Roman" w:hAnsi="Times New Roman"/>
          <w:color w:val="000000"/>
          <w:sz w:val="24"/>
          <w:szCs w:val="24"/>
        </w:rPr>
      </w:pPr>
    </w:p>
    <w:p w14:paraId="602817FD" w14:textId="77777777" w:rsidR="0057604E" w:rsidRPr="006A0DF2" w:rsidRDefault="0057604E" w:rsidP="0057604E">
      <w:pPr>
        <w:spacing w:after="0"/>
        <w:rPr>
          <w:rFonts w:ascii="Times New Roman" w:hAnsi="Times New Roman"/>
          <w:b/>
          <w:color w:val="000000"/>
          <w:sz w:val="24"/>
          <w:szCs w:val="24"/>
        </w:rPr>
      </w:pPr>
      <w:r w:rsidRPr="006A0DF2">
        <w:rPr>
          <w:rFonts w:ascii="Times New Roman" w:hAnsi="Times New Roman"/>
          <w:b/>
          <w:color w:val="000000"/>
          <w:sz w:val="24"/>
          <w:szCs w:val="24"/>
        </w:rPr>
        <w:t>III. Rodzaj zadania</w:t>
      </w:r>
    </w:p>
    <w:p w14:paraId="7D2D26D7" w14:textId="77777777" w:rsidR="0057604E" w:rsidRPr="006A0DF2" w:rsidRDefault="0057604E" w:rsidP="0057604E">
      <w:pPr>
        <w:spacing w:after="0"/>
        <w:rPr>
          <w:rFonts w:ascii="Times New Roman" w:hAnsi="Times New Roman"/>
          <w:color w:val="000000"/>
          <w:sz w:val="24"/>
          <w:szCs w:val="24"/>
        </w:rPr>
      </w:pPr>
      <w:r w:rsidRPr="006A0DF2">
        <w:rPr>
          <w:rFonts w:ascii="Times New Roman" w:hAnsi="Times New Roman"/>
          <w:color w:val="000000"/>
          <w:sz w:val="24"/>
          <w:szCs w:val="24"/>
        </w:rPr>
        <w:t>Realizacja zadania publicznego w zakresie wspierania i upowszechniania kultury fizycznej i sportu na terenie Gminy Jasień odbywać się będzie poprzez:</w:t>
      </w:r>
    </w:p>
    <w:p w14:paraId="4837EF74" w14:textId="77777777" w:rsidR="0057604E" w:rsidRPr="006A0DF2" w:rsidRDefault="0057604E" w:rsidP="0057604E">
      <w:pPr>
        <w:pStyle w:val="Akapitzlist"/>
        <w:numPr>
          <w:ilvl w:val="0"/>
          <w:numId w:val="2"/>
        </w:numPr>
        <w:spacing w:after="0"/>
        <w:rPr>
          <w:rFonts w:ascii="Times New Roman" w:hAnsi="Times New Roman"/>
          <w:color w:val="000000"/>
          <w:sz w:val="24"/>
          <w:szCs w:val="24"/>
        </w:rPr>
      </w:pPr>
      <w:r w:rsidRPr="006A0DF2">
        <w:rPr>
          <w:rFonts w:ascii="Times New Roman" w:hAnsi="Times New Roman"/>
          <w:color w:val="000000"/>
          <w:sz w:val="24"/>
          <w:szCs w:val="24"/>
        </w:rPr>
        <w:t>rozwój fizyczny dzieci, młodzieży oraz dorosłych polegający na uczestnictwie w zorganizowanych formach szkolenia sportowego,</w:t>
      </w:r>
    </w:p>
    <w:p w14:paraId="24EA1DF8" w14:textId="77777777" w:rsidR="0057604E" w:rsidRPr="006A0DF2" w:rsidRDefault="0057604E" w:rsidP="0057604E">
      <w:pPr>
        <w:pStyle w:val="Akapitzlist"/>
        <w:numPr>
          <w:ilvl w:val="0"/>
          <w:numId w:val="2"/>
        </w:numPr>
        <w:spacing w:after="0"/>
        <w:rPr>
          <w:rFonts w:ascii="Times New Roman" w:hAnsi="Times New Roman"/>
          <w:color w:val="000000"/>
          <w:sz w:val="24"/>
          <w:szCs w:val="24"/>
        </w:rPr>
      </w:pPr>
      <w:r w:rsidRPr="006A0DF2">
        <w:rPr>
          <w:rFonts w:ascii="Times New Roman" w:hAnsi="Times New Roman"/>
          <w:color w:val="000000"/>
          <w:sz w:val="24"/>
          <w:szCs w:val="24"/>
        </w:rPr>
        <w:t>rozwój sportu masowego dzieci, młodzieży i dorosłych,</w:t>
      </w:r>
    </w:p>
    <w:p w14:paraId="448C6AFE" w14:textId="77777777" w:rsidR="0057604E" w:rsidRPr="006A0DF2" w:rsidRDefault="0057604E" w:rsidP="0057604E">
      <w:pPr>
        <w:pStyle w:val="Akapitzlist"/>
        <w:numPr>
          <w:ilvl w:val="0"/>
          <w:numId w:val="2"/>
        </w:numPr>
        <w:spacing w:after="0"/>
        <w:rPr>
          <w:rFonts w:ascii="Times New Roman" w:hAnsi="Times New Roman"/>
          <w:color w:val="000000"/>
          <w:sz w:val="24"/>
          <w:szCs w:val="24"/>
        </w:rPr>
      </w:pPr>
      <w:r w:rsidRPr="006A0DF2">
        <w:rPr>
          <w:rFonts w:ascii="Times New Roman" w:hAnsi="Times New Roman"/>
          <w:color w:val="000000"/>
          <w:sz w:val="24"/>
          <w:szCs w:val="24"/>
        </w:rPr>
        <w:t>pomoc w szkoleniu dzieci, młodzieży i dorosłych uzdolnionych sportowo,</w:t>
      </w:r>
    </w:p>
    <w:p w14:paraId="59F15914" w14:textId="77777777" w:rsidR="0057604E" w:rsidRPr="006A0DF2" w:rsidRDefault="0057604E" w:rsidP="0057604E">
      <w:pPr>
        <w:pStyle w:val="Akapitzlist"/>
        <w:numPr>
          <w:ilvl w:val="0"/>
          <w:numId w:val="2"/>
        </w:numPr>
        <w:spacing w:after="0"/>
        <w:rPr>
          <w:rFonts w:ascii="Times New Roman" w:hAnsi="Times New Roman"/>
          <w:color w:val="000000"/>
          <w:sz w:val="24"/>
          <w:szCs w:val="24"/>
        </w:rPr>
      </w:pPr>
      <w:r w:rsidRPr="006A0DF2">
        <w:rPr>
          <w:rFonts w:ascii="Times New Roman" w:hAnsi="Times New Roman"/>
          <w:color w:val="000000"/>
          <w:sz w:val="24"/>
          <w:szCs w:val="24"/>
        </w:rPr>
        <w:lastRenderedPageBreak/>
        <w:t>szkolenie zawodników, upowszechnianie oraz promocję sportu,</w:t>
      </w:r>
    </w:p>
    <w:p w14:paraId="1AF3470F" w14:textId="77777777" w:rsidR="0057604E" w:rsidRPr="006A0DF2" w:rsidRDefault="0057604E" w:rsidP="0057604E">
      <w:pPr>
        <w:pStyle w:val="Akapitzlist"/>
        <w:numPr>
          <w:ilvl w:val="0"/>
          <w:numId w:val="2"/>
        </w:numPr>
        <w:spacing w:after="0"/>
        <w:rPr>
          <w:rFonts w:ascii="Times New Roman" w:hAnsi="Times New Roman"/>
          <w:color w:val="000000"/>
          <w:sz w:val="24"/>
          <w:szCs w:val="24"/>
        </w:rPr>
      </w:pPr>
      <w:r w:rsidRPr="006A0DF2">
        <w:rPr>
          <w:rFonts w:ascii="Times New Roman" w:hAnsi="Times New Roman"/>
          <w:color w:val="000000"/>
          <w:sz w:val="24"/>
          <w:szCs w:val="24"/>
        </w:rPr>
        <w:t>prowadzenie zajęć w różnych dziedzinach sportowych,</w:t>
      </w:r>
    </w:p>
    <w:p w14:paraId="01F9C86B" w14:textId="77777777" w:rsidR="0057604E" w:rsidRPr="006A0DF2" w:rsidRDefault="0057604E" w:rsidP="0057604E">
      <w:pPr>
        <w:pStyle w:val="Akapitzlist"/>
        <w:numPr>
          <w:ilvl w:val="0"/>
          <w:numId w:val="2"/>
        </w:numPr>
        <w:spacing w:after="0"/>
        <w:rPr>
          <w:rFonts w:ascii="Times New Roman" w:hAnsi="Times New Roman"/>
          <w:color w:val="000000"/>
          <w:sz w:val="24"/>
          <w:szCs w:val="24"/>
        </w:rPr>
      </w:pPr>
      <w:r w:rsidRPr="006A0DF2">
        <w:rPr>
          <w:rFonts w:ascii="Times New Roman" w:hAnsi="Times New Roman"/>
          <w:color w:val="000000"/>
          <w:sz w:val="24"/>
          <w:szCs w:val="24"/>
        </w:rPr>
        <w:t>organizowanie imprez sportowo-rekreacyjnych, turniejów, olimpiad, rajdów oraz imprez o podobnym charakterze,</w:t>
      </w:r>
    </w:p>
    <w:p w14:paraId="668A6CA9" w14:textId="77777777" w:rsidR="0057604E" w:rsidRPr="006A0DF2" w:rsidRDefault="0057604E" w:rsidP="0057604E">
      <w:pPr>
        <w:pStyle w:val="Akapitzlist"/>
        <w:numPr>
          <w:ilvl w:val="0"/>
          <w:numId w:val="2"/>
        </w:numPr>
        <w:spacing w:after="0"/>
        <w:rPr>
          <w:rFonts w:ascii="Times New Roman" w:hAnsi="Times New Roman"/>
          <w:color w:val="000000"/>
          <w:sz w:val="24"/>
          <w:szCs w:val="24"/>
        </w:rPr>
      </w:pPr>
      <w:r w:rsidRPr="006A0DF2">
        <w:rPr>
          <w:rFonts w:ascii="Times New Roman" w:hAnsi="Times New Roman"/>
          <w:color w:val="000000"/>
          <w:sz w:val="24"/>
          <w:szCs w:val="24"/>
        </w:rPr>
        <w:t>organizację i uczestnictwo w imprezach sportowych lokalnych, powiatowych, wojewódzkich, ogólnopolskich,</w:t>
      </w:r>
    </w:p>
    <w:p w14:paraId="67778DA6" w14:textId="77777777" w:rsidR="0057604E" w:rsidRPr="006A0DF2" w:rsidRDefault="0057604E" w:rsidP="0057604E">
      <w:pPr>
        <w:pStyle w:val="Akapitzlist"/>
        <w:numPr>
          <w:ilvl w:val="0"/>
          <w:numId w:val="2"/>
        </w:numPr>
        <w:spacing w:after="0"/>
        <w:rPr>
          <w:rFonts w:ascii="Times New Roman" w:hAnsi="Times New Roman"/>
          <w:color w:val="000000"/>
          <w:sz w:val="24"/>
          <w:szCs w:val="24"/>
        </w:rPr>
      </w:pPr>
      <w:r w:rsidRPr="006A0DF2">
        <w:rPr>
          <w:rFonts w:ascii="Times New Roman" w:hAnsi="Times New Roman"/>
          <w:color w:val="000000"/>
          <w:sz w:val="24"/>
          <w:szCs w:val="24"/>
        </w:rPr>
        <w:t>inne formy pomocy niezbędne przy realizacji zadania publicznego.</w:t>
      </w:r>
    </w:p>
    <w:p w14:paraId="70820C9E" w14:textId="77777777" w:rsidR="0057604E" w:rsidRPr="006A0DF2" w:rsidRDefault="0057604E" w:rsidP="0057604E">
      <w:pPr>
        <w:spacing w:after="0"/>
        <w:rPr>
          <w:rFonts w:ascii="Times New Roman" w:hAnsi="Times New Roman"/>
          <w:color w:val="000000"/>
          <w:sz w:val="24"/>
          <w:szCs w:val="24"/>
        </w:rPr>
      </w:pPr>
    </w:p>
    <w:p w14:paraId="482AF824" w14:textId="77777777" w:rsidR="0057604E" w:rsidRPr="006A0DF2" w:rsidRDefault="0057604E" w:rsidP="0057604E">
      <w:pPr>
        <w:spacing w:after="0"/>
        <w:rPr>
          <w:rFonts w:ascii="Times New Roman" w:hAnsi="Times New Roman"/>
          <w:b/>
          <w:color w:val="000000"/>
          <w:sz w:val="24"/>
          <w:szCs w:val="24"/>
        </w:rPr>
      </w:pPr>
      <w:r w:rsidRPr="006A0DF2">
        <w:rPr>
          <w:rFonts w:ascii="Times New Roman" w:hAnsi="Times New Roman"/>
          <w:b/>
          <w:color w:val="000000"/>
          <w:sz w:val="24"/>
          <w:szCs w:val="24"/>
        </w:rPr>
        <w:t>IV. Termin i warunki realizacji zadania</w:t>
      </w:r>
    </w:p>
    <w:p w14:paraId="337E68E7" w14:textId="77777777" w:rsidR="0057604E" w:rsidRPr="006A0DF2" w:rsidRDefault="0057604E" w:rsidP="0057604E">
      <w:pPr>
        <w:pStyle w:val="Akapitzlist"/>
        <w:numPr>
          <w:ilvl w:val="0"/>
          <w:numId w:val="3"/>
        </w:numPr>
        <w:spacing w:after="0"/>
        <w:rPr>
          <w:rFonts w:ascii="Times New Roman" w:hAnsi="Times New Roman"/>
          <w:color w:val="000000"/>
          <w:sz w:val="24"/>
          <w:szCs w:val="24"/>
        </w:rPr>
      </w:pPr>
      <w:r w:rsidRPr="006A0DF2">
        <w:rPr>
          <w:rFonts w:ascii="Times New Roman" w:hAnsi="Times New Roman"/>
          <w:color w:val="000000"/>
          <w:sz w:val="24"/>
          <w:szCs w:val="24"/>
        </w:rPr>
        <w:t>Realizacja zadania powinna nastąpić w okresie od dnia zawarcia umowy do dnia 15 grudnia 202</w:t>
      </w:r>
      <w:r>
        <w:rPr>
          <w:rFonts w:ascii="Times New Roman" w:hAnsi="Times New Roman"/>
          <w:color w:val="000000"/>
          <w:sz w:val="24"/>
          <w:szCs w:val="24"/>
        </w:rPr>
        <w:t>3</w:t>
      </w:r>
      <w:r w:rsidRPr="006A0DF2">
        <w:rPr>
          <w:rFonts w:ascii="Times New Roman" w:hAnsi="Times New Roman"/>
          <w:color w:val="000000"/>
          <w:sz w:val="24"/>
          <w:szCs w:val="24"/>
        </w:rPr>
        <w:t xml:space="preserve"> r.</w:t>
      </w:r>
    </w:p>
    <w:p w14:paraId="138B2802" w14:textId="77777777" w:rsidR="0057604E" w:rsidRPr="006A0DF2" w:rsidRDefault="0057604E" w:rsidP="0057604E">
      <w:pPr>
        <w:pStyle w:val="Akapitzlist"/>
        <w:numPr>
          <w:ilvl w:val="0"/>
          <w:numId w:val="3"/>
        </w:numPr>
        <w:spacing w:after="0"/>
        <w:rPr>
          <w:rFonts w:ascii="Times New Roman" w:hAnsi="Times New Roman"/>
          <w:color w:val="000000"/>
          <w:sz w:val="24"/>
          <w:szCs w:val="24"/>
        </w:rPr>
      </w:pPr>
      <w:r w:rsidRPr="006A0DF2">
        <w:rPr>
          <w:rFonts w:ascii="Times New Roman" w:hAnsi="Times New Roman"/>
          <w:color w:val="000000"/>
          <w:sz w:val="24"/>
          <w:szCs w:val="24"/>
        </w:rPr>
        <w:t>Zadanie winno być zrealizowane z najwyższą starannością, zgodnie z zawartą umową oraz z obowiązującymi standardami i przepisami w zakresie opisanym w ofercie.</w:t>
      </w:r>
    </w:p>
    <w:p w14:paraId="5C8A9025" w14:textId="77777777" w:rsidR="0057604E" w:rsidRPr="006A0DF2" w:rsidRDefault="0057604E" w:rsidP="0057604E">
      <w:pPr>
        <w:pStyle w:val="Akapitzlist"/>
        <w:numPr>
          <w:ilvl w:val="0"/>
          <w:numId w:val="3"/>
        </w:numPr>
        <w:spacing w:after="0"/>
        <w:rPr>
          <w:rFonts w:ascii="Times New Roman" w:hAnsi="Times New Roman"/>
          <w:color w:val="000000"/>
          <w:sz w:val="24"/>
          <w:szCs w:val="24"/>
        </w:rPr>
      </w:pPr>
      <w:r w:rsidRPr="006A0DF2">
        <w:rPr>
          <w:rFonts w:ascii="Times New Roman" w:hAnsi="Times New Roman"/>
          <w:color w:val="000000"/>
          <w:sz w:val="24"/>
          <w:szCs w:val="24"/>
        </w:rPr>
        <w:t>Wydatki ponoszone w ramach w ramach udzielonej dotacji stanowią koszty kwalifikowane od dnia zawarcia umowy. Wydatki są kwalifikowane od dnia zawarcia umowy. Wydatki są kwalifikowane, jeżeli są zgodne z prawem, związane z realizowanym zadaniem oraz:</w:t>
      </w:r>
    </w:p>
    <w:p w14:paraId="4AC8B6DB" w14:textId="77777777" w:rsidR="0057604E" w:rsidRPr="006A0DF2" w:rsidRDefault="0057604E" w:rsidP="0057604E">
      <w:pPr>
        <w:pStyle w:val="Akapitzlist"/>
        <w:numPr>
          <w:ilvl w:val="1"/>
          <w:numId w:val="12"/>
        </w:numPr>
        <w:spacing w:after="0"/>
        <w:rPr>
          <w:rFonts w:ascii="Times New Roman" w:hAnsi="Times New Roman"/>
          <w:color w:val="000000"/>
          <w:sz w:val="24"/>
          <w:szCs w:val="24"/>
        </w:rPr>
      </w:pPr>
      <w:r w:rsidRPr="006A0DF2">
        <w:rPr>
          <w:rFonts w:ascii="Times New Roman" w:hAnsi="Times New Roman"/>
          <w:color w:val="000000"/>
          <w:sz w:val="24"/>
          <w:szCs w:val="24"/>
        </w:rPr>
        <w:t>niezbędne do realizacji zadań,</w:t>
      </w:r>
    </w:p>
    <w:p w14:paraId="111BBA1E" w14:textId="77777777" w:rsidR="0057604E" w:rsidRPr="006A0DF2" w:rsidRDefault="0057604E" w:rsidP="0057604E">
      <w:pPr>
        <w:pStyle w:val="Akapitzlist"/>
        <w:numPr>
          <w:ilvl w:val="1"/>
          <w:numId w:val="12"/>
        </w:numPr>
        <w:spacing w:after="0"/>
        <w:rPr>
          <w:rFonts w:ascii="Times New Roman" w:hAnsi="Times New Roman"/>
          <w:color w:val="000000"/>
          <w:sz w:val="24"/>
          <w:szCs w:val="24"/>
        </w:rPr>
      </w:pPr>
      <w:r w:rsidRPr="006A0DF2">
        <w:rPr>
          <w:rFonts w:ascii="Times New Roman" w:hAnsi="Times New Roman"/>
          <w:color w:val="000000"/>
          <w:sz w:val="24"/>
          <w:szCs w:val="24"/>
        </w:rPr>
        <w:t>zostały faktycznie poniesione,</w:t>
      </w:r>
    </w:p>
    <w:p w14:paraId="6FBFBA1B" w14:textId="77777777" w:rsidR="0057604E" w:rsidRPr="006A0DF2" w:rsidRDefault="0057604E" w:rsidP="0057604E">
      <w:pPr>
        <w:pStyle w:val="Akapitzlist"/>
        <w:numPr>
          <w:ilvl w:val="1"/>
          <w:numId w:val="12"/>
        </w:numPr>
        <w:spacing w:after="0"/>
        <w:rPr>
          <w:rFonts w:ascii="Times New Roman" w:hAnsi="Times New Roman"/>
          <w:color w:val="000000"/>
          <w:sz w:val="24"/>
          <w:szCs w:val="24"/>
        </w:rPr>
      </w:pPr>
      <w:r w:rsidRPr="006A0DF2">
        <w:rPr>
          <w:rFonts w:ascii="Times New Roman" w:hAnsi="Times New Roman"/>
          <w:color w:val="000000"/>
          <w:sz w:val="24"/>
          <w:szCs w:val="24"/>
        </w:rPr>
        <w:t>zostały poniesione wyłącznie na potrzeby osób, do których program jest adresowany,</w:t>
      </w:r>
    </w:p>
    <w:p w14:paraId="29539A44" w14:textId="77777777" w:rsidR="0057604E" w:rsidRPr="006A0DF2" w:rsidRDefault="0057604E" w:rsidP="0057604E">
      <w:pPr>
        <w:pStyle w:val="Akapitzlist"/>
        <w:numPr>
          <w:ilvl w:val="1"/>
          <w:numId w:val="12"/>
        </w:numPr>
        <w:spacing w:after="0"/>
        <w:rPr>
          <w:rFonts w:ascii="Times New Roman" w:hAnsi="Times New Roman"/>
          <w:color w:val="000000"/>
          <w:sz w:val="24"/>
          <w:szCs w:val="24"/>
        </w:rPr>
      </w:pPr>
      <w:r w:rsidRPr="006A0DF2">
        <w:rPr>
          <w:rFonts w:ascii="Times New Roman" w:hAnsi="Times New Roman"/>
          <w:color w:val="000000"/>
          <w:sz w:val="24"/>
          <w:szCs w:val="24"/>
        </w:rPr>
        <w:t>są udokumentowane,</w:t>
      </w:r>
    </w:p>
    <w:p w14:paraId="0751F14F" w14:textId="77777777" w:rsidR="0057604E" w:rsidRPr="006A0DF2" w:rsidRDefault="0057604E" w:rsidP="0057604E">
      <w:pPr>
        <w:pStyle w:val="Akapitzlist"/>
        <w:numPr>
          <w:ilvl w:val="1"/>
          <w:numId w:val="12"/>
        </w:numPr>
        <w:spacing w:after="0"/>
        <w:rPr>
          <w:rFonts w:ascii="Times New Roman" w:hAnsi="Times New Roman"/>
          <w:color w:val="000000"/>
          <w:sz w:val="24"/>
          <w:szCs w:val="24"/>
        </w:rPr>
      </w:pPr>
      <w:r w:rsidRPr="006A0DF2">
        <w:rPr>
          <w:rFonts w:ascii="Times New Roman" w:hAnsi="Times New Roman"/>
          <w:color w:val="000000"/>
          <w:sz w:val="24"/>
          <w:szCs w:val="24"/>
        </w:rPr>
        <w:t>zostały przewidziane w zatwierdzonym kosztorysie zadania.</w:t>
      </w:r>
    </w:p>
    <w:p w14:paraId="6DA30590" w14:textId="77777777" w:rsidR="0057604E" w:rsidRPr="006A0DF2" w:rsidRDefault="0057604E" w:rsidP="0057604E">
      <w:pPr>
        <w:pStyle w:val="Akapitzlist"/>
        <w:numPr>
          <w:ilvl w:val="0"/>
          <w:numId w:val="3"/>
        </w:numPr>
        <w:spacing w:after="0"/>
        <w:rPr>
          <w:rFonts w:ascii="Times New Roman" w:hAnsi="Times New Roman"/>
          <w:color w:val="000000"/>
          <w:sz w:val="24"/>
          <w:szCs w:val="24"/>
        </w:rPr>
      </w:pPr>
      <w:r w:rsidRPr="006A0DF2">
        <w:rPr>
          <w:rFonts w:ascii="Times New Roman" w:hAnsi="Times New Roman"/>
          <w:color w:val="000000"/>
          <w:sz w:val="24"/>
          <w:szCs w:val="24"/>
        </w:rPr>
        <w:t>Kosztami kwalifikowanymi są w szczególności:</w:t>
      </w:r>
    </w:p>
    <w:p w14:paraId="2219696A" w14:textId="77777777" w:rsidR="0057604E" w:rsidRPr="006A0DF2" w:rsidRDefault="0057604E" w:rsidP="0057604E">
      <w:pPr>
        <w:pStyle w:val="Bezodstpw"/>
        <w:numPr>
          <w:ilvl w:val="0"/>
          <w:numId w:val="13"/>
        </w:numPr>
        <w:spacing w:line="276" w:lineRule="auto"/>
        <w:rPr>
          <w:rFonts w:ascii="Times New Roman" w:hAnsi="Times New Roman"/>
          <w:color w:val="000000"/>
          <w:sz w:val="24"/>
          <w:szCs w:val="24"/>
        </w:rPr>
      </w:pPr>
      <w:r w:rsidRPr="006A0DF2">
        <w:rPr>
          <w:rFonts w:ascii="Times New Roman" w:hAnsi="Times New Roman"/>
          <w:color w:val="000000"/>
          <w:sz w:val="24"/>
          <w:szCs w:val="24"/>
        </w:rPr>
        <w:t>wynagrodzenia szkoleniowców (do 30 % udzielonej dotacji)</w:t>
      </w:r>
    </w:p>
    <w:p w14:paraId="43EDC3FA" w14:textId="77777777" w:rsidR="0057604E" w:rsidRPr="006A0DF2" w:rsidRDefault="0057604E" w:rsidP="0057604E">
      <w:pPr>
        <w:pStyle w:val="Bezodstpw"/>
        <w:numPr>
          <w:ilvl w:val="0"/>
          <w:numId w:val="13"/>
        </w:numPr>
        <w:spacing w:line="276" w:lineRule="auto"/>
        <w:rPr>
          <w:rFonts w:ascii="Times New Roman" w:hAnsi="Times New Roman"/>
          <w:color w:val="000000"/>
          <w:sz w:val="24"/>
          <w:szCs w:val="24"/>
        </w:rPr>
      </w:pPr>
      <w:r w:rsidRPr="006A0DF2">
        <w:rPr>
          <w:rFonts w:ascii="Times New Roman" w:hAnsi="Times New Roman"/>
          <w:color w:val="000000"/>
          <w:sz w:val="24"/>
          <w:szCs w:val="24"/>
        </w:rPr>
        <w:t>ekwiwalenty i opłaty sędziowskie,</w:t>
      </w:r>
    </w:p>
    <w:p w14:paraId="138417B4" w14:textId="77777777" w:rsidR="0057604E" w:rsidRPr="006A0DF2" w:rsidRDefault="0057604E" w:rsidP="0057604E">
      <w:pPr>
        <w:pStyle w:val="Bezodstpw"/>
        <w:numPr>
          <w:ilvl w:val="0"/>
          <w:numId w:val="13"/>
        </w:numPr>
        <w:spacing w:line="276" w:lineRule="auto"/>
        <w:rPr>
          <w:rFonts w:ascii="Times New Roman" w:hAnsi="Times New Roman"/>
          <w:color w:val="000000"/>
          <w:sz w:val="24"/>
          <w:szCs w:val="24"/>
        </w:rPr>
      </w:pPr>
      <w:r w:rsidRPr="006A0DF2">
        <w:rPr>
          <w:rFonts w:ascii="Times New Roman" w:hAnsi="Times New Roman"/>
          <w:color w:val="000000"/>
          <w:sz w:val="24"/>
          <w:szCs w:val="24"/>
        </w:rPr>
        <w:t>zakup niezbędnego sprzętu sportowego, odzieży i obuwia sportowego, pucharów, statuetek, medali, dyplomów,</w:t>
      </w:r>
    </w:p>
    <w:p w14:paraId="4D8E0B9D" w14:textId="77777777" w:rsidR="0057604E" w:rsidRPr="006A0DF2" w:rsidRDefault="0057604E" w:rsidP="0057604E">
      <w:pPr>
        <w:pStyle w:val="Bezodstpw"/>
        <w:numPr>
          <w:ilvl w:val="0"/>
          <w:numId w:val="13"/>
        </w:numPr>
        <w:spacing w:line="276" w:lineRule="auto"/>
        <w:rPr>
          <w:rFonts w:ascii="Times New Roman" w:hAnsi="Times New Roman"/>
          <w:color w:val="000000"/>
          <w:sz w:val="24"/>
          <w:szCs w:val="24"/>
        </w:rPr>
      </w:pPr>
      <w:r w:rsidRPr="006A0DF2">
        <w:rPr>
          <w:rFonts w:ascii="Times New Roman" w:hAnsi="Times New Roman"/>
          <w:color w:val="000000"/>
          <w:sz w:val="24"/>
          <w:szCs w:val="24"/>
        </w:rPr>
        <w:t>transport zawodników na mecze:</w:t>
      </w:r>
    </w:p>
    <w:p w14:paraId="5D605ADA" w14:textId="77777777" w:rsidR="0057604E" w:rsidRPr="006A0DF2" w:rsidRDefault="0057604E" w:rsidP="0057604E">
      <w:pPr>
        <w:pStyle w:val="Bezodstpw"/>
        <w:numPr>
          <w:ilvl w:val="0"/>
          <w:numId w:val="14"/>
        </w:numPr>
        <w:spacing w:line="276" w:lineRule="auto"/>
        <w:rPr>
          <w:rFonts w:ascii="Times New Roman" w:hAnsi="Times New Roman"/>
          <w:color w:val="000000"/>
          <w:sz w:val="24"/>
          <w:szCs w:val="24"/>
        </w:rPr>
      </w:pPr>
      <w:r w:rsidRPr="006A0DF2">
        <w:rPr>
          <w:rFonts w:ascii="Times New Roman" w:hAnsi="Times New Roman"/>
          <w:color w:val="000000"/>
          <w:sz w:val="24"/>
          <w:szCs w:val="24"/>
        </w:rPr>
        <w:t xml:space="preserve">zakup paliwa niezbędnego do realizacji zadania rozliczonego drukiem karta drogowa - faktura, </w:t>
      </w:r>
    </w:p>
    <w:p w14:paraId="548A4EB6" w14:textId="77777777" w:rsidR="0057604E" w:rsidRPr="006A0DF2" w:rsidRDefault="0057604E" w:rsidP="0057604E">
      <w:pPr>
        <w:pStyle w:val="Bezodstpw"/>
        <w:numPr>
          <w:ilvl w:val="0"/>
          <w:numId w:val="14"/>
        </w:numPr>
        <w:spacing w:line="276" w:lineRule="auto"/>
        <w:rPr>
          <w:rFonts w:ascii="Times New Roman" w:hAnsi="Times New Roman"/>
          <w:color w:val="000000"/>
          <w:sz w:val="24"/>
          <w:szCs w:val="24"/>
        </w:rPr>
      </w:pPr>
      <w:r w:rsidRPr="006A0DF2">
        <w:rPr>
          <w:rFonts w:ascii="Times New Roman" w:hAnsi="Times New Roman"/>
          <w:color w:val="000000"/>
          <w:sz w:val="24"/>
          <w:szCs w:val="24"/>
        </w:rPr>
        <w:t>delegacje na zawody (umowa o wykorzystanie prywatnego samochodu do celów służbowych)</w:t>
      </w:r>
    </w:p>
    <w:p w14:paraId="58FA7D13" w14:textId="77777777" w:rsidR="0057604E" w:rsidRPr="006A0DF2" w:rsidRDefault="0057604E" w:rsidP="0057604E">
      <w:pPr>
        <w:pStyle w:val="Bezodstpw"/>
        <w:numPr>
          <w:ilvl w:val="0"/>
          <w:numId w:val="14"/>
        </w:numPr>
        <w:spacing w:line="276" w:lineRule="auto"/>
        <w:rPr>
          <w:rFonts w:ascii="Times New Roman" w:hAnsi="Times New Roman"/>
          <w:color w:val="000000"/>
          <w:sz w:val="24"/>
          <w:szCs w:val="24"/>
        </w:rPr>
      </w:pPr>
      <w:r w:rsidRPr="006A0DF2">
        <w:rPr>
          <w:rFonts w:ascii="Times New Roman" w:hAnsi="Times New Roman"/>
          <w:color w:val="000000"/>
          <w:sz w:val="24"/>
          <w:szCs w:val="24"/>
        </w:rPr>
        <w:t>koszt zakupu paliwa oraz sposób rozliczania transportu na mecze powinien być ustalony Zarządzeniem Zarządu,</w:t>
      </w:r>
    </w:p>
    <w:p w14:paraId="1C9D1D64" w14:textId="77777777" w:rsidR="0057604E" w:rsidRPr="006A0DF2" w:rsidRDefault="0057604E" w:rsidP="0057604E">
      <w:pPr>
        <w:pStyle w:val="Bezodstpw"/>
        <w:numPr>
          <w:ilvl w:val="0"/>
          <w:numId w:val="13"/>
        </w:numPr>
        <w:spacing w:line="276" w:lineRule="auto"/>
        <w:rPr>
          <w:rFonts w:ascii="Times New Roman" w:hAnsi="Times New Roman"/>
          <w:color w:val="000000"/>
          <w:sz w:val="24"/>
          <w:szCs w:val="24"/>
        </w:rPr>
      </w:pPr>
      <w:r w:rsidRPr="006A0DF2">
        <w:rPr>
          <w:rFonts w:ascii="Times New Roman" w:hAnsi="Times New Roman"/>
          <w:color w:val="000000"/>
          <w:sz w:val="24"/>
          <w:szCs w:val="24"/>
        </w:rPr>
        <w:t>opłaty licencyjne, startowe, uprawnienia zawodników, opłaty członkowskie,</w:t>
      </w:r>
    </w:p>
    <w:p w14:paraId="527D56D9" w14:textId="77777777" w:rsidR="0057604E" w:rsidRPr="006A0DF2" w:rsidRDefault="0057604E" w:rsidP="0057604E">
      <w:pPr>
        <w:pStyle w:val="Bezodstpw"/>
        <w:numPr>
          <w:ilvl w:val="0"/>
          <w:numId w:val="13"/>
        </w:numPr>
        <w:spacing w:line="276" w:lineRule="auto"/>
        <w:rPr>
          <w:rFonts w:ascii="Times New Roman" w:hAnsi="Times New Roman"/>
          <w:color w:val="000000"/>
          <w:sz w:val="24"/>
          <w:szCs w:val="24"/>
        </w:rPr>
      </w:pPr>
      <w:r w:rsidRPr="006A0DF2">
        <w:rPr>
          <w:rFonts w:ascii="Times New Roman" w:hAnsi="Times New Roman"/>
          <w:color w:val="000000"/>
          <w:sz w:val="24"/>
          <w:szCs w:val="24"/>
        </w:rPr>
        <w:t>obsługa księgowa ( do 8 % udzielonej dotacji),</w:t>
      </w:r>
    </w:p>
    <w:p w14:paraId="2D79B4A6" w14:textId="77777777" w:rsidR="0057604E" w:rsidRPr="006A0DF2" w:rsidRDefault="0057604E" w:rsidP="0057604E">
      <w:pPr>
        <w:pStyle w:val="Bezodstpw"/>
        <w:numPr>
          <w:ilvl w:val="0"/>
          <w:numId w:val="13"/>
        </w:numPr>
        <w:spacing w:line="276" w:lineRule="auto"/>
        <w:rPr>
          <w:rFonts w:ascii="Times New Roman" w:hAnsi="Times New Roman"/>
          <w:color w:val="000000"/>
          <w:sz w:val="24"/>
          <w:szCs w:val="24"/>
        </w:rPr>
      </w:pPr>
      <w:r w:rsidRPr="006A0DF2">
        <w:rPr>
          <w:rFonts w:ascii="Times New Roman" w:hAnsi="Times New Roman"/>
          <w:color w:val="000000"/>
          <w:sz w:val="24"/>
          <w:szCs w:val="24"/>
        </w:rPr>
        <w:t xml:space="preserve">zakup napoi, </w:t>
      </w:r>
    </w:p>
    <w:p w14:paraId="31141AC6" w14:textId="77777777" w:rsidR="0057604E" w:rsidRPr="006A0DF2" w:rsidRDefault="0057604E" w:rsidP="0057604E">
      <w:pPr>
        <w:pStyle w:val="Bezodstpw"/>
        <w:numPr>
          <w:ilvl w:val="0"/>
          <w:numId w:val="13"/>
        </w:numPr>
        <w:spacing w:line="276" w:lineRule="auto"/>
        <w:rPr>
          <w:rFonts w:ascii="Times New Roman" w:hAnsi="Times New Roman"/>
          <w:color w:val="000000"/>
          <w:sz w:val="24"/>
          <w:szCs w:val="24"/>
        </w:rPr>
      </w:pPr>
      <w:r w:rsidRPr="006A0DF2">
        <w:rPr>
          <w:rFonts w:ascii="Times New Roman" w:hAnsi="Times New Roman"/>
          <w:color w:val="000000"/>
          <w:sz w:val="24"/>
          <w:szCs w:val="24"/>
        </w:rPr>
        <w:t>zakup paliwa w celu bieżącego utrzymania boisk sportowych (koszenie kosiarkami itp.),</w:t>
      </w:r>
    </w:p>
    <w:p w14:paraId="6B53E8EE" w14:textId="77777777" w:rsidR="0057604E" w:rsidRPr="006A0DF2" w:rsidRDefault="0057604E" w:rsidP="0057604E">
      <w:pPr>
        <w:pStyle w:val="Bezodstpw"/>
        <w:numPr>
          <w:ilvl w:val="0"/>
          <w:numId w:val="13"/>
        </w:numPr>
        <w:spacing w:line="276" w:lineRule="auto"/>
        <w:rPr>
          <w:rFonts w:ascii="Times New Roman" w:hAnsi="Times New Roman"/>
          <w:color w:val="000000"/>
          <w:sz w:val="24"/>
          <w:szCs w:val="24"/>
        </w:rPr>
      </w:pPr>
      <w:r w:rsidRPr="006A0DF2">
        <w:rPr>
          <w:rFonts w:ascii="Times New Roman" w:hAnsi="Times New Roman"/>
          <w:color w:val="000000"/>
          <w:sz w:val="24"/>
          <w:szCs w:val="24"/>
        </w:rPr>
        <w:t>zakup materiałów niezbędnych do organizacji imprez sportowych,</w:t>
      </w:r>
    </w:p>
    <w:p w14:paraId="0D1BEBD9" w14:textId="77777777" w:rsidR="0057604E" w:rsidRPr="006A0DF2" w:rsidRDefault="0057604E" w:rsidP="0057604E">
      <w:pPr>
        <w:pStyle w:val="Bezodstpw"/>
        <w:numPr>
          <w:ilvl w:val="0"/>
          <w:numId w:val="13"/>
        </w:numPr>
        <w:spacing w:line="276" w:lineRule="auto"/>
        <w:rPr>
          <w:rFonts w:ascii="Times New Roman" w:hAnsi="Times New Roman"/>
          <w:color w:val="000000"/>
          <w:sz w:val="24"/>
          <w:szCs w:val="24"/>
        </w:rPr>
      </w:pPr>
      <w:r w:rsidRPr="006A0DF2">
        <w:rPr>
          <w:rFonts w:ascii="Times New Roman" w:hAnsi="Times New Roman"/>
          <w:color w:val="000000"/>
          <w:sz w:val="24"/>
          <w:szCs w:val="24"/>
        </w:rPr>
        <w:t>wydatki związane z promocją ( do 2 % udzielonej dotacji),</w:t>
      </w:r>
    </w:p>
    <w:p w14:paraId="0333A134" w14:textId="77777777" w:rsidR="0057604E" w:rsidRPr="006A0DF2" w:rsidRDefault="0057604E" w:rsidP="0057604E">
      <w:pPr>
        <w:pStyle w:val="Bezodstpw"/>
        <w:numPr>
          <w:ilvl w:val="0"/>
          <w:numId w:val="13"/>
        </w:numPr>
        <w:spacing w:line="276" w:lineRule="auto"/>
        <w:rPr>
          <w:rFonts w:ascii="Times New Roman" w:hAnsi="Times New Roman"/>
          <w:color w:val="000000"/>
          <w:sz w:val="24"/>
          <w:szCs w:val="24"/>
        </w:rPr>
      </w:pPr>
      <w:r w:rsidRPr="006A0DF2">
        <w:rPr>
          <w:rFonts w:ascii="Times New Roman" w:hAnsi="Times New Roman"/>
          <w:color w:val="000000"/>
          <w:sz w:val="24"/>
          <w:szCs w:val="24"/>
        </w:rPr>
        <w:t>badania lekarskie,</w:t>
      </w:r>
    </w:p>
    <w:p w14:paraId="6EBBF24C" w14:textId="77777777" w:rsidR="0057604E" w:rsidRPr="006A0DF2" w:rsidRDefault="0057604E" w:rsidP="0057604E">
      <w:pPr>
        <w:pStyle w:val="Bezodstpw"/>
        <w:numPr>
          <w:ilvl w:val="0"/>
          <w:numId w:val="13"/>
        </w:numPr>
        <w:spacing w:line="276" w:lineRule="auto"/>
        <w:rPr>
          <w:rFonts w:ascii="Times New Roman" w:hAnsi="Times New Roman"/>
          <w:color w:val="000000"/>
          <w:sz w:val="24"/>
          <w:szCs w:val="24"/>
        </w:rPr>
      </w:pPr>
      <w:r w:rsidRPr="006A0DF2">
        <w:rPr>
          <w:rFonts w:ascii="Times New Roman" w:hAnsi="Times New Roman"/>
          <w:color w:val="000000"/>
          <w:sz w:val="24"/>
          <w:szCs w:val="24"/>
        </w:rPr>
        <w:t>ubezpieczenia zawodników.</w:t>
      </w:r>
    </w:p>
    <w:p w14:paraId="3B4B4679" w14:textId="77777777" w:rsidR="0057604E" w:rsidRPr="006A0DF2" w:rsidRDefault="0057604E" w:rsidP="0057604E">
      <w:pPr>
        <w:pStyle w:val="Bezodstpw"/>
        <w:spacing w:line="276" w:lineRule="auto"/>
        <w:jc w:val="both"/>
        <w:rPr>
          <w:rFonts w:ascii="Times New Roman" w:hAnsi="Times New Roman"/>
          <w:color w:val="000000"/>
          <w:sz w:val="24"/>
          <w:szCs w:val="24"/>
        </w:rPr>
      </w:pPr>
    </w:p>
    <w:p w14:paraId="51DB59E9" w14:textId="77777777" w:rsidR="0057604E" w:rsidRPr="006A0DF2" w:rsidRDefault="0057604E" w:rsidP="0057604E">
      <w:pPr>
        <w:pStyle w:val="Bezodstpw"/>
        <w:spacing w:line="276" w:lineRule="auto"/>
        <w:ind w:left="1429"/>
        <w:jc w:val="both"/>
        <w:rPr>
          <w:rFonts w:ascii="Times New Roman" w:hAnsi="Times New Roman"/>
          <w:color w:val="000000"/>
          <w:sz w:val="24"/>
          <w:szCs w:val="24"/>
        </w:rPr>
      </w:pPr>
    </w:p>
    <w:p w14:paraId="67152432" w14:textId="77777777" w:rsidR="0057604E" w:rsidRPr="006A0DF2" w:rsidRDefault="0057604E" w:rsidP="0057604E">
      <w:pPr>
        <w:pStyle w:val="Akapitzlist"/>
        <w:numPr>
          <w:ilvl w:val="0"/>
          <w:numId w:val="3"/>
        </w:numPr>
        <w:spacing w:after="0"/>
        <w:rPr>
          <w:rFonts w:ascii="Times New Roman" w:hAnsi="Times New Roman"/>
          <w:color w:val="000000"/>
          <w:sz w:val="24"/>
          <w:szCs w:val="24"/>
        </w:rPr>
      </w:pPr>
      <w:r w:rsidRPr="006A0DF2">
        <w:rPr>
          <w:rFonts w:ascii="Times New Roman" w:hAnsi="Times New Roman"/>
          <w:color w:val="000000"/>
          <w:sz w:val="24"/>
          <w:szCs w:val="24"/>
        </w:rPr>
        <w:t>Kosztami nie kwalifikowanymi są w szczególności:</w:t>
      </w:r>
    </w:p>
    <w:p w14:paraId="311A893A" w14:textId="77777777" w:rsidR="0057604E" w:rsidRPr="006A0DF2" w:rsidRDefault="0057604E" w:rsidP="0057604E">
      <w:pPr>
        <w:pStyle w:val="Bezodstpw"/>
        <w:spacing w:line="276" w:lineRule="auto"/>
        <w:ind w:left="709"/>
        <w:rPr>
          <w:rFonts w:ascii="Times New Roman" w:hAnsi="Times New Roman"/>
          <w:color w:val="000000"/>
          <w:sz w:val="24"/>
          <w:szCs w:val="24"/>
        </w:rPr>
      </w:pPr>
    </w:p>
    <w:p w14:paraId="620F4199" w14:textId="77777777" w:rsidR="0057604E" w:rsidRPr="006A0DF2" w:rsidRDefault="0057604E" w:rsidP="0057604E">
      <w:pPr>
        <w:pStyle w:val="Bezodstpw"/>
        <w:numPr>
          <w:ilvl w:val="0"/>
          <w:numId w:val="11"/>
        </w:numPr>
        <w:spacing w:line="276" w:lineRule="auto"/>
        <w:rPr>
          <w:rFonts w:ascii="Times New Roman" w:hAnsi="Times New Roman"/>
          <w:color w:val="000000"/>
          <w:sz w:val="24"/>
          <w:szCs w:val="24"/>
        </w:rPr>
      </w:pPr>
      <w:r w:rsidRPr="006A0DF2">
        <w:rPr>
          <w:rFonts w:ascii="Times New Roman" w:hAnsi="Times New Roman"/>
          <w:color w:val="000000"/>
          <w:sz w:val="24"/>
          <w:szCs w:val="24"/>
        </w:rPr>
        <w:t>prowizje i prowizje bankowe, opłaty pocztowe, karty,</w:t>
      </w:r>
    </w:p>
    <w:p w14:paraId="7E546804" w14:textId="77777777" w:rsidR="0057604E" w:rsidRPr="006A0DF2" w:rsidRDefault="0057604E" w:rsidP="0057604E">
      <w:pPr>
        <w:pStyle w:val="Bezodstpw"/>
        <w:numPr>
          <w:ilvl w:val="0"/>
          <w:numId w:val="11"/>
        </w:numPr>
        <w:spacing w:line="276" w:lineRule="auto"/>
        <w:rPr>
          <w:rFonts w:ascii="Times New Roman" w:hAnsi="Times New Roman"/>
          <w:color w:val="000000"/>
          <w:sz w:val="24"/>
          <w:szCs w:val="24"/>
        </w:rPr>
      </w:pPr>
      <w:r w:rsidRPr="006A0DF2">
        <w:rPr>
          <w:rFonts w:ascii="Times New Roman" w:hAnsi="Times New Roman"/>
          <w:color w:val="000000"/>
          <w:sz w:val="24"/>
          <w:szCs w:val="24"/>
        </w:rPr>
        <w:t>remonty,</w:t>
      </w:r>
    </w:p>
    <w:p w14:paraId="07274EB4" w14:textId="77777777" w:rsidR="0057604E" w:rsidRPr="006A0DF2" w:rsidRDefault="0057604E" w:rsidP="0057604E">
      <w:pPr>
        <w:pStyle w:val="Bezodstpw"/>
        <w:numPr>
          <w:ilvl w:val="0"/>
          <w:numId w:val="11"/>
        </w:numPr>
        <w:spacing w:line="276" w:lineRule="auto"/>
        <w:rPr>
          <w:rFonts w:ascii="Times New Roman" w:hAnsi="Times New Roman"/>
          <w:color w:val="000000"/>
          <w:sz w:val="24"/>
          <w:szCs w:val="24"/>
        </w:rPr>
      </w:pPr>
      <w:r w:rsidRPr="006A0DF2">
        <w:rPr>
          <w:rFonts w:ascii="Times New Roman" w:hAnsi="Times New Roman"/>
          <w:color w:val="000000"/>
          <w:sz w:val="24"/>
          <w:szCs w:val="24"/>
        </w:rPr>
        <w:t>zakupy inwestycyjne,</w:t>
      </w:r>
    </w:p>
    <w:p w14:paraId="0A02FC93" w14:textId="77777777" w:rsidR="0057604E" w:rsidRPr="006A0DF2" w:rsidRDefault="0057604E" w:rsidP="0057604E">
      <w:pPr>
        <w:pStyle w:val="Bezodstpw"/>
        <w:numPr>
          <w:ilvl w:val="0"/>
          <w:numId w:val="11"/>
        </w:numPr>
        <w:spacing w:line="276" w:lineRule="auto"/>
        <w:rPr>
          <w:rFonts w:ascii="Times New Roman" w:hAnsi="Times New Roman"/>
          <w:color w:val="000000"/>
          <w:sz w:val="24"/>
          <w:szCs w:val="24"/>
        </w:rPr>
      </w:pPr>
      <w:r w:rsidRPr="006A0DF2">
        <w:rPr>
          <w:rFonts w:ascii="Times New Roman" w:hAnsi="Times New Roman"/>
          <w:color w:val="000000"/>
          <w:sz w:val="24"/>
          <w:szCs w:val="24"/>
        </w:rPr>
        <w:t>wyjazdy zagraniczne,</w:t>
      </w:r>
    </w:p>
    <w:p w14:paraId="2FA05B2F" w14:textId="77777777" w:rsidR="0057604E" w:rsidRPr="006A0DF2" w:rsidRDefault="0057604E" w:rsidP="0057604E">
      <w:pPr>
        <w:pStyle w:val="Bezodstpw"/>
        <w:numPr>
          <w:ilvl w:val="0"/>
          <w:numId w:val="11"/>
        </w:numPr>
        <w:spacing w:line="276" w:lineRule="auto"/>
        <w:rPr>
          <w:rFonts w:ascii="Times New Roman" w:hAnsi="Times New Roman"/>
          <w:color w:val="000000"/>
          <w:sz w:val="24"/>
          <w:szCs w:val="24"/>
        </w:rPr>
      </w:pPr>
      <w:r w:rsidRPr="006A0DF2">
        <w:rPr>
          <w:rFonts w:ascii="Times New Roman" w:hAnsi="Times New Roman"/>
          <w:color w:val="000000"/>
          <w:sz w:val="24"/>
          <w:szCs w:val="24"/>
        </w:rPr>
        <w:t>podróże służbowe i inne wyjazdy kadry nie związane z realizowanym zadaniem,</w:t>
      </w:r>
    </w:p>
    <w:p w14:paraId="35D6F45D" w14:textId="77777777" w:rsidR="0057604E" w:rsidRPr="006A0DF2" w:rsidRDefault="0057604E" w:rsidP="0057604E">
      <w:pPr>
        <w:pStyle w:val="Bezodstpw"/>
        <w:numPr>
          <w:ilvl w:val="0"/>
          <w:numId w:val="11"/>
        </w:numPr>
        <w:spacing w:line="276" w:lineRule="auto"/>
        <w:rPr>
          <w:rFonts w:ascii="Times New Roman" w:hAnsi="Times New Roman"/>
          <w:color w:val="000000"/>
          <w:sz w:val="24"/>
          <w:szCs w:val="24"/>
        </w:rPr>
      </w:pPr>
      <w:r w:rsidRPr="006A0DF2">
        <w:rPr>
          <w:rFonts w:ascii="Times New Roman" w:hAnsi="Times New Roman"/>
          <w:color w:val="000000"/>
          <w:sz w:val="24"/>
          <w:szCs w:val="24"/>
        </w:rPr>
        <w:t>wydatki poniesione przed podpisaniem umowy i po jej zakończeniu.</w:t>
      </w:r>
    </w:p>
    <w:p w14:paraId="126968E8" w14:textId="77777777" w:rsidR="0057604E" w:rsidRPr="006A0DF2" w:rsidRDefault="0057604E" w:rsidP="0057604E">
      <w:pPr>
        <w:pStyle w:val="Bezodstpw"/>
        <w:numPr>
          <w:ilvl w:val="0"/>
          <w:numId w:val="11"/>
        </w:numPr>
        <w:spacing w:line="276" w:lineRule="auto"/>
        <w:rPr>
          <w:rFonts w:ascii="Times New Roman" w:hAnsi="Times New Roman"/>
          <w:color w:val="000000"/>
          <w:sz w:val="24"/>
          <w:szCs w:val="24"/>
        </w:rPr>
      </w:pPr>
      <w:r w:rsidRPr="006A0DF2">
        <w:rPr>
          <w:rFonts w:ascii="Times New Roman" w:hAnsi="Times New Roman"/>
          <w:color w:val="000000"/>
          <w:sz w:val="24"/>
          <w:szCs w:val="24"/>
        </w:rPr>
        <w:t>transfery zawodników,</w:t>
      </w:r>
    </w:p>
    <w:p w14:paraId="70EA4CF1" w14:textId="77777777" w:rsidR="0057604E" w:rsidRPr="006A0DF2" w:rsidRDefault="0057604E" w:rsidP="0057604E">
      <w:pPr>
        <w:pStyle w:val="Bezodstpw"/>
        <w:numPr>
          <w:ilvl w:val="0"/>
          <w:numId w:val="11"/>
        </w:numPr>
        <w:spacing w:line="276" w:lineRule="auto"/>
        <w:rPr>
          <w:rFonts w:ascii="Times New Roman" w:hAnsi="Times New Roman"/>
          <w:color w:val="000000"/>
          <w:sz w:val="24"/>
          <w:szCs w:val="24"/>
        </w:rPr>
      </w:pPr>
      <w:r w:rsidRPr="006A0DF2">
        <w:rPr>
          <w:rFonts w:ascii="Times New Roman" w:hAnsi="Times New Roman"/>
          <w:color w:val="000000"/>
          <w:sz w:val="24"/>
          <w:szCs w:val="24"/>
        </w:rPr>
        <w:t>odsetki z tytułu niezapłaconych w terminie zobowiązań,</w:t>
      </w:r>
    </w:p>
    <w:p w14:paraId="6796B063" w14:textId="77777777" w:rsidR="0057604E" w:rsidRPr="006A0DF2" w:rsidRDefault="0057604E" w:rsidP="0057604E">
      <w:pPr>
        <w:pStyle w:val="Bezodstpw"/>
        <w:numPr>
          <w:ilvl w:val="0"/>
          <w:numId w:val="11"/>
        </w:numPr>
        <w:spacing w:line="276" w:lineRule="auto"/>
        <w:rPr>
          <w:rFonts w:ascii="Times New Roman" w:hAnsi="Times New Roman"/>
          <w:color w:val="000000"/>
          <w:sz w:val="24"/>
          <w:szCs w:val="24"/>
        </w:rPr>
      </w:pPr>
      <w:r w:rsidRPr="006A0DF2">
        <w:rPr>
          <w:rFonts w:ascii="Times New Roman" w:hAnsi="Times New Roman"/>
          <w:color w:val="000000"/>
          <w:sz w:val="24"/>
          <w:szCs w:val="24"/>
        </w:rPr>
        <w:t>opłaty regulaminowe typu kary.</w:t>
      </w:r>
    </w:p>
    <w:p w14:paraId="1AF9A31A" w14:textId="77777777" w:rsidR="0057604E" w:rsidRPr="006A0DF2" w:rsidRDefault="0057604E" w:rsidP="0057604E">
      <w:pPr>
        <w:pStyle w:val="Bezodstpw"/>
        <w:spacing w:line="276" w:lineRule="auto"/>
        <w:rPr>
          <w:rFonts w:ascii="Times New Roman" w:hAnsi="Times New Roman"/>
          <w:color w:val="000000"/>
          <w:sz w:val="24"/>
          <w:szCs w:val="24"/>
        </w:rPr>
      </w:pPr>
    </w:p>
    <w:p w14:paraId="75F2EDD1" w14:textId="77777777" w:rsidR="0057604E" w:rsidRPr="006A0DF2" w:rsidRDefault="0057604E" w:rsidP="0057604E">
      <w:pPr>
        <w:spacing w:after="0"/>
        <w:rPr>
          <w:rFonts w:ascii="Times New Roman" w:hAnsi="Times New Roman"/>
          <w:b/>
          <w:color w:val="000000"/>
          <w:sz w:val="24"/>
          <w:szCs w:val="24"/>
        </w:rPr>
      </w:pPr>
      <w:r w:rsidRPr="006A0DF2">
        <w:rPr>
          <w:rFonts w:ascii="Times New Roman" w:hAnsi="Times New Roman"/>
          <w:b/>
          <w:color w:val="000000"/>
          <w:sz w:val="24"/>
          <w:szCs w:val="24"/>
        </w:rPr>
        <w:t>V. Wysokość środków publicznych</w:t>
      </w:r>
    </w:p>
    <w:p w14:paraId="039A4ECF" w14:textId="77777777" w:rsidR="0057604E" w:rsidRPr="006A0DF2" w:rsidRDefault="0057604E" w:rsidP="0057604E">
      <w:pPr>
        <w:pStyle w:val="Akapitzlist"/>
        <w:numPr>
          <w:ilvl w:val="0"/>
          <w:numId w:val="4"/>
        </w:numPr>
        <w:spacing w:after="0"/>
        <w:rPr>
          <w:rFonts w:ascii="Times New Roman" w:hAnsi="Times New Roman"/>
          <w:color w:val="000000"/>
          <w:sz w:val="24"/>
          <w:szCs w:val="24"/>
        </w:rPr>
      </w:pPr>
      <w:r w:rsidRPr="006A0DF2">
        <w:rPr>
          <w:rFonts w:ascii="Times New Roman" w:hAnsi="Times New Roman"/>
          <w:color w:val="000000"/>
          <w:sz w:val="24"/>
          <w:szCs w:val="24"/>
        </w:rPr>
        <w:t>Na realizację zadania w 202</w:t>
      </w:r>
      <w:r>
        <w:rPr>
          <w:rFonts w:ascii="Times New Roman" w:hAnsi="Times New Roman"/>
          <w:color w:val="000000"/>
          <w:sz w:val="24"/>
          <w:szCs w:val="24"/>
        </w:rPr>
        <w:t>3</w:t>
      </w:r>
      <w:r w:rsidRPr="006A0DF2">
        <w:rPr>
          <w:rFonts w:ascii="Times New Roman" w:hAnsi="Times New Roman"/>
          <w:color w:val="000000"/>
          <w:sz w:val="24"/>
          <w:szCs w:val="24"/>
        </w:rPr>
        <w:t xml:space="preserve"> roku planuje się przekazać kwotę w wysokości </w:t>
      </w:r>
    </w:p>
    <w:p w14:paraId="51CE139F" w14:textId="77777777" w:rsidR="0057604E" w:rsidRPr="006A0DF2" w:rsidRDefault="0057604E" w:rsidP="0057604E">
      <w:pPr>
        <w:pStyle w:val="Akapitzlist"/>
        <w:spacing w:after="0"/>
        <w:ind w:left="360"/>
        <w:rPr>
          <w:rFonts w:ascii="Times New Roman" w:hAnsi="Times New Roman"/>
          <w:color w:val="000000"/>
          <w:sz w:val="24"/>
          <w:szCs w:val="24"/>
        </w:rPr>
      </w:pPr>
      <w:r w:rsidRPr="00003545">
        <w:rPr>
          <w:rFonts w:ascii="Times New Roman" w:hAnsi="Times New Roman"/>
          <w:b/>
          <w:bCs/>
          <w:color w:val="000000"/>
          <w:sz w:val="24"/>
          <w:szCs w:val="24"/>
        </w:rPr>
        <w:t>145 000 zł</w:t>
      </w:r>
      <w:r w:rsidRPr="006A0DF2">
        <w:rPr>
          <w:rFonts w:ascii="Times New Roman" w:hAnsi="Times New Roman"/>
          <w:color w:val="000000"/>
          <w:sz w:val="24"/>
          <w:szCs w:val="24"/>
        </w:rPr>
        <w:t xml:space="preserve"> z podziałem:</w:t>
      </w:r>
    </w:p>
    <w:p w14:paraId="69D38BFB" w14:textId="77777777" w:rsidR="0057604E" w:rsidRPr="00003545" w:rsidRDefault="0057604E" w:rsidP="0057604E">
      <w:pPr>
        <w:pStyle w:val="Akapitzlist"/>
        <w:numPr>
          <w:ilvl w:val="0"/>
          <w:numId w:val="5"/>
        </w:numPr>
        <w:spacing w:after="0"/>
        <w:rPr>
          <w:rFonts w:ascii="Times New Roman" w:hAnsi="Times New Roman"/>
          <w:b/>
          <w:bCs/>
          <w:color w:val="000000"/>
          <w:sz w:val="24"/>
          <w:szCs w:val="24"/>
        </w:rPr>
      </w:pPr>
      <w:r w:rsidRPr="006A0DF2">
        <w:rPr>
          <w:rFonts w:ascii="Times New Roman" w:hAnsi="Times New Roman"/>
          <w:color w:val="000000"/>
          <w:sz w:val="24"/>
          <w:szCs w:val="24"/>
        </w:rPr>
        <w:t xml:space="preserve">działalność prowadzona na terenie miasta Jasień –  </w:t>
      </w:r>
      <w:r w:rsidRPr="00003545">
        <w:rPr>
          <w:rFonts w:ascii="Times New Roman" w:hAnsi="Times New Roman"/>
          <w:b/>
          <w:bCs/>
          <w:color w:val="000000"/>
          <w:sz w:val="24"/>
          <w:szCs w:val="24"/>
        </w:rPr>
        <w:t>100 000 zł,</w:t>
      </w:r>
    </w:p>
    <w:p w14:paraId="73AE187D" w14:textId="77777777" w:rsidR="0057604E" w:rsidRPr="006A0DF2" w:rsidRDefault="0057604E" w:rsidP="0057604E">
      <w:pPr>
        <w:pStyle w:val="Akapitzlist"/>
        <w:numPr>
          <w:ilvl w:val="0"/>
          <w:numId w:val="5"/>
        </w:numPr>
        <w:spacing w:after="0"/>
        <w:rPr>
          <w:rFonts w:ascii="Times New Roman" w:hAnsi="Times New Roman"/>
          <w:color w:val="000000"/>
          <w:sz w:val="24"/>
          <w:szCs w:val="24"/>
        </w:rPr>
      </w:pPr>
      <w:r w:rsidRPr="006A0DF2">
        <w:rPr>
          <w:rFonts w:ascii="Times New Roman" w:hAnsi="Times New Roman"/>
          <w:color w:val="000000"/>
          <w:sz w:val="24"/>
          <w:szCs w:val="24"/>
        </w:rPr>
        <w:t xml:space="preserve">działalność prowadzona na terenie wiejskim Gminy Jasień – </w:t>
      </w:r>
      <w:r w:rsidRPr="00003545">
        <w:rPr>
          <w:rFonts w:ascii="Times New Roman" w:hAnsi="Times New Roman"/>
          <w:b/>
          <w:bCs/>
          <w:color w:val="000000"/>
          <w:sz w:val="24"/>
          <w:szCs w:val="24"/>
        </w:rPr>
        <w:t>45 000 zł.</w:t>
      </w:r>
    </w:p>
    <w:p w14:paraId="78EE5A5C" w14:textId="77777777" w:rsidR="0057604E" w:rsidRPr="006A0DF2" w:rsidRDefault="0057604E" w:rsidP="0057604E">
      <w:pPr>
        <w:pStyle w:val="Akapitzlist"/>
        <w:numPr>
          <w:ilvl w:val="0"/>
          <w:numId w:val="4"/>
        </w:numPr>
        <w:spacing w:after="0"/>
        <w:rPr>
          <w:rFonts w:ascii="Times New Roman" w:hAnsi="Times New Roman"/>
          <w:color w:val="000000"/>
          <w:sz w:val="24"/>
          <w:szCs w:val="24"/>
        </w:rPr>
      </w:pPr>
      <w:r w:rsidRPr="006A0DF2">
        <w:rPr>
          <w:rFonts w:ascii="Times New Roman" w:hAnsi="Times New Roman"/>
          <w:color w:val="000000"/>
          <w:sz w:val="24"/>
          <w:szCs w:val="24"/>
        </w:rPr>
        <w:t>Kwota ta może ulec zmianie, jeżeli zaistnieje konieczność zmiany budżetu Gminy Jasień na 202</w:t>
      </w:r>
      <w:r>
        <w:rPr>
          <w:rFonts w:ascii="Times New Roman" w:hAnsi="Times New Roman"/>
          <w:color w:val="000000"/>
          <w:sz w:val="24"/>
          <w:szCs w:val="24"/>
        </w:rPr>
        <w:t>3</w:t>
      </w:r>
      <w:r w:rsidRPr="006A0DF2">
        <w:rPr>
          <w:rFonts w:ascii="Times New Roman" w:hAnsi="Times New Roman"/>
          <w:color w:val="000000"/>
          <w:sz w:val="24"/>
          <w:szCs w:val="24"/>
        </w:rPr>
        <w:t xml:space="preserve"> r. w części przeznaczonej na realizację ww. zadania z ważnych przyczyn niemożliwych do przewidzenia w dniu ogłoszenia konkursu.</w:t>
      </w:r>
    </w:p>
    <w:p w14:paraId="6B0D6B70" w14:textId="77777777" w:rsidR="0057604E" w:rsidRPr="006A0DF2" w:rsidRDefault="0057604E" w:rsidP="0057604E">
      <w:pPr>
        <w:pStyle w:val="Akapitzlist"/>
        <w:numPr>
          <w:ilvl w:val="0"/>
          <w:numId w:val="4"/>
        </w:numPr>
        <w:spacing w:after="0"/>
        <w:rPr>
          <w:rFonts w:ascii="Times New Roman" w:hAnsi="Times New Roman"/>
          <w:color w:val="000000"/>
          <w:sz w:val="24"/>
          <w:szCs w:val="24"/>
        </w:rPr>
      </w:pPr>
      <w:r w:rsidRPr="006A0DF2">
        <w:rPr>
          <w:rFonts w:ascii="Times New Roman" w:hAnsi="Times New Roman"/>
          <w:color w:val="000000"/>
          <w:sz w:val="24"/>
          <w:szCs w:val="24"/>
        </w:rPr>
        <w:t>Jednocześnie informuję, że w latach: 2015, 2016, 2017, 2018, 2019,</w:t>
      </w:r>
      <w:r>
        <w:rPr>
          <w:rFonts w:ascii="Times New Roman" w:hAnsi="Times New Roman"/>
          <w:color w:val="000000"/>
          <w:sz w:val="24"/>
          <w:szCs w:val="24"/>
        </w:rPr>
        <w:t xml:space="preserve"> 2020, 2021,2022         </w:t>
      </w:r>
      <w:r w:rsidRPr="006A0DF2">
        <w:rPr>
          <w:rFonts w:ascii="Times New Roman" w:hAnsi="Times New Roman"/>
          <w:color w:val="000000"/>
          <w:sz w:val="24"/>
          <w:szCs w:val="24"/>
        </w:rPr>
        <w:t>w niniejszym trybie były udzielone dotacje na zadanie wspierania i upowszechniania kultury fizycznej i sportu na terenie Gminy Jasień w wysokości: 72 500 zł w 2015 r.; 77 500 zł w 2016 r.; 84.000 zł w 2017r ; 99.000 w 2018r.: 96.000 w 2019r., 96.000 w 2020r.</w:t>
      </w:r>
      <w:r>
        <w:rPr>
          <w:rFonts w:ascii="Times New Roman" w:hAnsi="Times New Roman"/>
          <w:color w:val="000000"/>
          <w:sz w:val="24"/>
          <w:szCs w:val="24"/>
        </w:rPr>
        <w:t xml:space="preserve">;115 000 zł w 2021r.; 115.000 zł w 2022 r. </w:t>
      </w:r>
    </w:p>
    <w:p w14:paraId="7CDF96CE" w14:textId="77777777" w:rsidR="0057604E" w:rsidRPr="006A0DF2" w:rsidRDefault="0057604E" w:rsidP="0057604E">
      <w:pPr>
        <w:pStyle w:val="Akapitzlist"/>
        <w:spacing w:after="0"/>
        <w:jc w:val="both"/>
        <w:rPr>
          <w:rFonts w:ascii="Times New Roman" w:hAnsi="Times New Roman"/>
          <w:color w:val="000000"/>
          <w:sz w:val="24"/>
          <w:szCs w:val="24"/>
        </w:rPr>
      </w:pPr>
      <w:r w:rsidRPr="006A0DF2">
        <w:rPr>
          <w:rFonts w:ascii="Times New Roman" w:hAnsi="Times New Roman"/>
          <w:color w:val="000000"/>
          <w:sz w:val="24"/>
          <w:szCs w:val="24"/>
        </w:rPr>
        <w:t xml:space="preserve"> </w:t>
      </w:r>
      <w:r w:rsidRPr="006A0DF2">
        <w:rPr>
          <w:rFonts w:ascii="Times New Roman" w:hAnsi="Times New Roman"/>
          <w:color w:val="000000"/>
          <w:sz w:val="24"/>
          <w:szCs w:val="24"/>
        </w:rPr>
        <w:tab/>
      </w:r>
    </w:p>
    <w:p w14:paraId="28A94510" w14:textId="77777777" w:rsidR="0057604E" w:rsidRPr="006A0DF2" w:rsidRDefault="0057604E" w:rsidP="0057604E">
      <w:pPr>
        <w:spacing w:after="0"/>
        <w:rPr>
          <w:rFonts w:ascii="Times New Roman" w:hAnsi="Times New Roman"/>
          <w:b/>
          <w:color w:val="000000"/>
          <w:sz w:val="24"/>
          <w:szCs w:val="24"/>
        </w:rPr>
      </w:pPr>
      <w:r w:rsidRPr="006A0DF2">
        <w:rPr>
          <w:rFonts w:ascii="Times New Roman" w:hAnsi="Times New Roman"/>
          <w:b/>
          <w:color w:val="000000"/>
          <w:sz w:val="24"/>
          <w:szCs w:val="24"/>
        </w:rPr>
        <w:t>VI. Termin składania ofert</w:t>
      </w:r>
    </w:p>
    <w:p w14:paraId="00CB43C5" w14:textId="77777777" w:rsidR="0057604E" w:rsidRPr="006A0DF2" w:rsidRDefault="0057604E" w:rsidP="0057604E">
      <w:pPr>
        <w:pStyle w:val="Akapitzlist"/>
        <w:numPr>
          <w:ilvl w:val="0"/>
          <w:numId w:val="6"/>
        </w:numPr>
        <w:spacing w:after="0"/>
        <w:rPr>
          <w:rFonts w:ascii="Times New Roman" w:hAnsi="Times New Roman"/>
          <w:color w:val="000000"/>
          <w:sz w:val="24"/>
          <w:szCs w:val="24"/>
        </w:rPr>
      </w:pPr>
      <w:r w:rsidRPr="006A0DF2">
        <w:rPr>
          <w:rFonts w:ascii="Times New Roman" w:hAnsi="Times New Roman"/>
          <w:color w:val="000000"/>
          <w:sz w:val="24"/>
          <w:szCs w:val="24"/>
        </w:rPr>
        <w:t xml:space="preserve">Oferty należy złożyć w terminie nie krótszym niż 21 dni od daty ukazania się ostatniego ogłoszenia tj. </w:t>
      </w:r>
      <w:r w:rsidRPr="008D327C">
        <w:rPr>
          <w:rFonts w:ascii="Times New Roman" w:hAnsi="Times New Roman"/>
          <w:b/>
          <w:bCs/>
          <w:color w:val="000000"/>
          <w:sz w:val="24"/>
          <w:szCs w:val="24"/>
        </w:rPr>
        <w:t xml:space="preserve">do dnia </w:t>
      </w:r>
      <w:r>
        <w:rPr>
          <w:rFonts w:ascii="Times New Roman" w:hAnsi="Times New Roman"/>
          <w:b/>
          <w:bCs/>
          <w:color w:val="000000"/>
          <w:sz w:val="24"/>
          <w:szCs w:val="24"/>
        </w:rPr>
        <w:t>23.01.</w:t>
      </w:r>
      <w:r w:rsidRPr="008D327C">
        <w:rPr>
          <w:rFonts w:ascii="Times New Roman" w:hAnsi="Times New Roman"/>
          <w:b/>
          <w:bCs/>
          <w:color w:val="000000"/>
          <w:sz w:val="24"/>
          <w:szCs w:val="24"/>
        </w:rPr>
        <w:t>2022 r., do godz. 1</w:t>
      </w:r>
      <w:r>
        <w:rPr>
          <w:rFonts w:ascii="Times New Roman" w:hAnsi="Times New Roman"/>
          <w:b/>
          <w:bCs/>
          <w:color w:val="000000"/>
          <w:sz w:val="24"/>
          <w:szCs w:val="24"/>
        </w:rPr>
        <w:t>6.3</w:t>
      </w:r>
      <w:r w:rsidRPr="008D327C">
        <w:rPr>
          <w:rFonts w:ascii="Times New Roman" w:hAnsi="Times New Roman"/>
          <w:b/>
          <w:bCs/>
          <w:color w:val="000000"/>
          <w:sz w:val="24"/>
          <w:szCs w:val="24"/>
        </w:rPr>
        <w:t>0,</w:t>
      </w:r>
      <w:r w:rsidRPr="006A0DF2">
        <w:rPr>
          <w:rFonts w:ascii="Times New Roman" w:hAnsi="Times New Roman"/>
          <w:color w:val="000000"/>
          <w:sz w:val="24"/>
          <w:szCs w:val="24"/>
        </w:rPr>
        <w:t xml:space="preserve"> w biurze podawczym Urzędu Miejskiego w Jasieniu w zamkniętych kopertach z dopiskiem </w:t>
      </w:r>
      <w:r w:rsidRPr="008D327C">
        <w:rPr>
          <w:rFonts w:ascii="Times New Roman" w:hAnsi="Times New Roman"/>
          <w:b/>
          <w:bCs/>
          <w:color w:val="000000"/>
          <w:sz w:val="24"/>
          <w:szCs w:val="24"/>
        </w:rPr>
        <w:t>„otwarty konkurs ofert na realizację w 202</w:t>
      </w:r>
      <w:r>
        <w:rPr>
          <w:rFonts w:ascii="Times New Roman" w:hAnsi="Times New Roman"/>
          <w:b/>
          <w:bCs/>
          <w:color w:val="000000"/>
          <w:sz w:val="24"/>
          <w:szCs w:val="24"/>
        </w:rPr>
        <w:t>3</w:t>
      </w:r>
      <w:r w:rsidRPr="008D327C">
        <w:rPr>
          <w:rFonts w:ascii="Times New Roman" w:hAnsi="Times New Roman"/>
          <w:b/>
          <w:bCs/>
          <w:color w:val="000000"/>
          <w:sz w:val="24"/>
          <w:szCs w:val="24"/>
        </w:rPr>
        <w:t xml:space="preserve"> r. zadania publicznego w zakresie wspierania i upowszechniania kultury fizycznej i sportu”.</w:t>
      </w:r>
      <w:r w:rsidRPr="006A0DF2">
        <w:rPr>
          <w:rFonts w:ascii="Times New Roman" w:hAnsi="Times New Roman"/>
          <w:color w:val="000000"/>
          <w:sz w:val="24"/>
          <w:szCs w:val="24"/>
        </w:rPr>
        <w:t xml:space="preserve"> O zachowaniu terminu decyduje data wpłynięcia oferty do Urzędu Miejskiego w  Jasieniu.</w:t>
      </w:r>
    </w:p>
    <w:p w14:paraId="10F37E96" w14:textId="77777777" w:rsidR="0057604E" w:rsidRPr="006A0DF2" w:rsidRDefault="0057604E" w:rsidP="0057604E">
      <w:pPr>
        <w:pStyle w:val="Akapitzlist"/>
        <w:numPr>
          <w:ilvl w:val="0"/>
          <w:numId w:val="6"/>
        </w:numPr>
        <w:spacing w:after="0"/>
        <w:rPr>
          <w:rFonts w:ascii="Times New Roman" w:hAnsi="Times New Roman"/>
          <w:color w:val="000000"/>
          <w:sz w:val="24"/>
          <w:szCs w:val="24"/>
        </w:rPr>
      </w:pPr>
      <w:r w:rsidRPr="006A0DF2">
        <w:rPr>
          <w:rFonts w:ascii="Times New Roman" w:hAnsi="Times New Roman"/>
          <w:color w:val="000000"/>
          <w:sz w:val="24"/>
          <w:szCs w:val="24"/>
        </w:rPr>
        <w:t>Oferta powinna być złożona zgodnie ze wzorem określonym w załączniku nr  1 do rozporządzenia Przewodniczącego Komitetu do spraw Pożytku Publicznego z dnia 24 października 2018 r. w sprawie wzoru oferty i ramowych  wzorów  umów dotyczących realizacji zadań publicznych oraz wzorów sprawozdań z wykonania tych zadań  (Dz.U. z 2018 poz. 2057</w:t>
      </w:r>
      <w:r>
        <w:rPr>
          <w:rFonts w:ascii="Times New Roman" w:hAnsi="Times New Roman"/>
          <w:color w:val="000000"/>
          <w:sz w:val="24"/>
          <w:szCs w:val="24"/>
        </w:rPr>
        <w:t xml:space="preserve"> z późn.zm.</w:t>
      </w:r>
      <w:r w:rsidRPr="006A0DF2">
        <w:rPr>
          <w:rFonts w:ascii="Times New Roman" w:hAnsi="Times New Roman"/>
          <w:color w:val="000000"/>
          <w:sz w:val="24"/>
          <w:szCs w:val="24"/>
        </w:rPr>
        <w:t>).</w:t>
      </w:r>
    </w:p>
    <w:p w14:paraId="684C05CD" w14:textId="77777777" w:rsidR="0057604E" w:rsidRPr="006A0DF2" w:rsidRDefault="0057604E" w:rsidP="0057604E">
      <w:pPr>
        <w:pStyle w:val="Akapitzlist"/>
        <w:numPr>
          <w:ilvl w:val="0"/>
          <w:numId w:val="6"/>
        </w:numPr>
        <w:spacing w:after="0"/>
        <w:rPr>
          <w:rFonts w:ascii="Times New Roman" w:hAnsi="Times New Roman"/>
          <w:color w:val="000000"/>
          <w:sz w:val="24"/>
          <w:szCs w:val="24"/>
        </w:rPr>
      </w:pPr>
      <w:r w:rsidRPr="006A0DF2">
        <w:rPr>
          <w:rFonts w:ascii="Times New Roman" w:hAnsi="Times New Roman"/>
          <w:color w:val="000000"/>
          <w:sz w:val="24"/>
          <w:szCs w:val="24"/>
        </w:rPr>
        <w:t>Oferty złożone na innych drukach lub złożone po terminie zostaną odrzucone z przyczyn formalnych. W przypadku niekompletności ofert istnieje możliwość ich uzupełnienia w wyznaczonym przez Komisję Konkursową terminie.</w:t>
      </w:r>
    </w:p>
    <w:p w14:paraId="47876F7D" w14:textId="77777777" w:rsidR="0057604E" w:rsidRPr="006A0DF2" w:rsidRDefault="0057604E" w:rsidP="0057604E">
      <w:pPr>
        <w:pStyle w:val="Akapitzlist"/>
        <w:numPr>
          <w:ilvl w:val="0"/>
          <w:numId w:val="6"/>
        </w:numPr>
        <w:spacing w:after="0"/>
        <w:rPr>
          <w:rFonts w:ascii="Times New Roman" w:hAnsi="Times New Roman"/>
          <w:color w:val="000000"/>
          <w:sz w:val="24"/>
          <w:szCs w:val="24"/>
        </w:rPr>
      </w:pPr>
      <w:r w:rsidRPr="006A0DF2">
        <w:rPr>
          <w:rFonts w:ascii="Times New Roman" w:hAnsi="Times New Roman"/>
          <w:color w:val="000000"/>
          <w:sz w:val="24"/>
          <w:szCs w:val="24"/>
        </w:rPr>
        <w:lastRenderedPageBreak/>
        <w:t>Do oferty należy dołączyć następujące załączniki:</w:t>
      </w:r>
    </w:p>
    <w:p w14:paraId="31CCE0AF" w14:textId="77777777" w:rsidR="0057604E" w:rsidRPr="006A0DF2" w:rsidRDefault="0057604E" w:rsidP="0057604E">
      <w:pPr>
        <w:pStyle w:val="Akapitzlist"/>
        <w:numPr>
          <w:ilvl w:val="0"/>
          <w:numId w:val="7"/>
        </w:numPr>
        <w:spacing w:after="0"/>
        <w:rPr>
          <w:rFonts w:ascii="Times New Roman" w:hAnsi="Times New Roman"/>
          <w:color w:val="000000"/>
          <w:sz w:val="24"/>
          <w:szCs w:val="24"/>
        </w:rPr>
      </w:pPr>
      <w:r w:rsidRPr="006A0DF2">
        <w:rPr>
          <w:rFonts w:ascii="Times New Roman" w:hAnsi="Times New Roman"/>
          <w:color w:val="000000"/>
          <w:sz w:val="24"/>
          <w:szCs w:val="24"/>
        </w:rPr>
        <w:t>kopię aktualnego odpisu z Krajowego Rejestru Sądowego, innego rejestru lub ewidencji,</w:t>
      </w:r>
    </w:p>
    <w:p w14:paraId="1BD45DFC" w14:textId="77777777" w:rsidR="0057604E" w:rsidRPr="006A0DF2" w:rsidRDefault="0057604E" w:rsidP="0057604E">
      <w:pPr>
        <w:pStyle w:val="Akapitzlist"/>
        <w:numPr>
          <w:ilvl w:val="0"/>
          <w:numId w:val="7"/>
        </w:numPr>
        <w:spacing w:after="0"/>
        <w:rPr>
          <w:rFonts w:ascii="Times New Roman" w:hAnsi="Times New Roman"/>
          <w:color w:val="000000"/>
          <w:sz w:val="24"/>
          <w:szCs w:val="24"/>
        </w:rPr>
      </w:pPr>
      <w:r w:rsidRPr="006A0DF2">
        <w:rPr>
          <w:rFonts w:ascii="Times New Roman" w:hAnsi="Times New Roman"/>
          <w:color w:val="000000"/>
          <w:sz w:val="24"/>
          <w:szCs w:val="24"/>
        </w:rPr>
        <w:t>w przypadku wyboru innego sposobu reprezentacji podmiotów składających ofertę niż wynikająca z KRS lub innego właściwego rejestru – dokument potwierdzający upoważnienie do działania w imieniu oferenta.</w:t>
      </w:r>
    </w:p>
    <w:p w14:paraId="3D26602B" w14:textId="77777777" w:rsidR="0057604E" w:rsidRPr="006A0DF2" w:rsidRDefault="0057604E" w:rsidP="0057604E">
      <w:pPr>
        <w:pStyle w:val="Akapitzlist"/>
        <w:spacing w:after="0"/>
        <w:ind w:left="1440"/>
        <w:rPr>
          <w:rFonts w:ascii="Times New Roman" w:hAnsi="Times New Roman"/>
          <w:color w:val="000000"/>
          <w:sz w:val="24"/>
          <w:szCs w:val="24"/>
        </w:rPr>
      </w:pPr>
    </w:p>
    <w:p w14:paraId="04442060" w14:textId="77777777" w:rsidR="0057604E" w:rsidRPr="006A0DF2" w:rsidRDefault="0057604E" w:rsidP="0057604E">
      <w:pPr>
        <w:spacing w:after="0"/>
        <w:rPr>
          <w:rFonts w:ascii="Times New Roman" w:hAnsi="Times New Roman"/>
          <w:b/>
          <w:color w:val="000000"/>
          <w:sz w:val="24"/>
          <w:szCs w:val="24"/>
        </w:rPr>
      </w:pPr>
      <w:r w:rsidRPr="006A0DF2">
        <w:rPr>
          <w:rFonts w:ascii="Times New Roman" w:hAnsi="Times New Roman"/>
          <w:b/>
          <w:color w:val="000000"/>
          <w:sz w:val="24"/>
          <w:szCs w:val="24"/>
        </w:rPr>
        <w:t>VII. Tryb, kryteria stosowane przy wyborze ofert oraz termin wyboru ofert</w:t>
      </w:r>
    </w:p>
    <w:p w14:paraId="449AB2AE" w14:textId="77777777" w:rsidR="0057604E" w:rsidRPr="006A0DF2" w:rsidRDefault="0057604E" w:rsidP="0057604E">
      <w:pPr>
        <w:pStyle w:val="Akapitzlist"/>
        <w:numPr>
          <w:ilvl w:val="0"/>
          <w:numId w:val="8"/>
        </w:numPr>
        <w:spacing w:after="0"/>
        <w:rPr>
          <w:rFonts w:ascii="Times New Roman" w:hAnsi="Times New Roman"/>
          <w:color w:val="000000"/>
          <w:sz w:val="24"/>
          <w:szCs w:val="24"/>
        </w:rPr>
      </w:pPr>
      <w:r w:rsidRPr="006A0DF2">
        <w:rPr>
          <w:rFonts w:ascii="Times New Roman" w:hAnsi="Times New Roman"/>
          <w:color w:val="000000"/>
          <w:sz w:val="24"/>
          <w:szCs w:val="24"/>
        </w:rPr>
        <w:t>Komisja Konkursowa powołana przez Burmistrza Jasienia przygotowuje propozycje  wyboru oferty, na realizację której udzielona zostać ma dotacja i przedstawia swoją propozycję Burmistrzowi w celu dokonania wyboru ofert. Zasady działania komisji określa:</w:t>
      </w:r>
    </w:p>
    <w:p w14:paraId="7DC592B3" w14:textId="77777777" w:rsidR="0057604E" w:rsidRPr="006A0DF2" w:rsidRDefault="0057604E" w:rsidP="0057604E">
      <w:pPr>
        <w:pStyle w:val="Akapitzlist"/>
        <w:numPr>
          <w:ilvl w:val="0"/>
          <w:numId w:val="9"/>
        </w:numPr>
        <w:spacing w:after="0"/>
        <w:rPr>
          <w:rFonts w:ascii="Times New Roman" w:hAnsi="Times New Roman"/>
          <w:color w:val="000000"/>
          <w:sz w:val="24"/>
          <w:szCs w:val="24"/>
        </w:rPr>
      </w:pPr>
      <w:r w:rsidRPr="006A0DF2">
        <w:rPr>
          <w:rFonts w:ascii="Times New Roman" w:hAnsi="Times New Roman"/>
          <w:color w:val="000000"/>
          <w:sz w:val="24"/>
          <w:szCs w:val="24"/>
        </w:rPr>
        <w:t>Roczny Program Współpracy Gminy Jasień z organizacjami pozarządowymi oraz podmiotami prowadzącymi działalność pożytku publicznego w roku 202</w:t>
      </w:r>
      <w:r>
        <w:rPr>
          <w:rFonts w:ascii="Times New Roman" w:hAnsi="Times New Roman"/>
          <w:color w:val="000000"/>
          <w:sz w:val="24"/>
          <w:szCs w:val="24"/>
        </w:rPr>
        <w:t>3</w:t>
      </w:r>
      <w:r w:rsidRPr="006A0DF2">
        <w:rPr>
          <w:rFonts w:ascii="Times New Roman" w:hAnsi="Times New Roman"/>
          <w:color w:val="000000"/>
          <w:sz w:val="24"/>
          <w:szCs w:val="24"/>
        </w:rPr>
        <w:t>,</w:t>
      </w:r>
    </w:p>
    <w:p w14:paraId="1F99E6E6" w14:textId="77777777" w:rsidR="0057604E" w:rsidRPr="00003545" w:rsidRDefault="0057604E" w:rsidP="0057604E">
      <w:pPr>
        <w:pStyle w:val="Akapitzlist"/>
        <w:numPr>
          <w:ilvl w:val="0"/>
          <w:numId w:val="9"/>
        </w:numPr>
        <w:spacing w:after="0"/>
        <w:rPr>
          <w:rFonts w:ascii="Times New Roman" w:hAnsi="Times New Roman"/>
          <w:color w:val="000000"/>
          <w:sz w:val="24"/>
          <w:szCs w:val="24"/>
        </w:rPr>
      </w:pPr>
      <w:r w:rsidRPr="006A0DF2">
        <w:rPr>
          <w:rFonts w:ascii="Times New Roman" w:hAnsi="Times New Roman"/>
          <w:color w:val="000000"/>
          <w:sz w:val="24"/>
          <w:szCs w:val="24"/>
        </w:rPr>
        <w:t>Regulamin pracy Komisji Konkursowej ds. Współpracy Gminy Jasie</w:t>
      </w:r>
      <w:r>
        <w:rPr>
          <w:rFonts w:ascii="Times New Roman" w:hAnsi="Times New Roman"/>
          <w:color w:val="000000"/>
          <w:sz w:val="24"/>
          <w:szCs w:val="24"/>
        </w:rPr>
        <w:t xml:space="preserve">ń </w:t>
      </w:r>
      <w:r w:rsidRPr="00003545">
        <w:rPr>
          <w:rFonts w:ascii="Times New Roman" w:hAnsi="Times New Roman"/>
          <w:color w:val="000000"/>
          <w:sz w:val="24"/>
          <w:szCs w:val="24"/>
        </w:rPr>
        <w:t>z Organizacjami Pozarządowymi.</w:t>
      </w:r>
    </w:p>
    <w:p w14:paraId="6E3BC16B" w14:textId="77777777" w:rsidR="0057604E" w:rsidRPr="006A0DF2" w:rsidRDefault="0057604E" w:rsidP="0057604E">
      <w:pPr>
        <w:pStyle w:val="Akapitzlist"/>
        <w:numPr>
          <w:ilvl w:val="0"/>
          <w:numId w:val="8"/>
        </w:numPr>
        <w:spacing w:after="0"/>
        <w:rPr>
          <w:rFonts w:ascii="Times New Roman" w:hAnsi="Times New Roman"/>
          <w:color w:val="000000"/>
          <w:sz w:val="24"/>
          <w:szCs w:val="24"/>
        </w:rPr>
      </w:pPr>
      <w:r w:rsidRPr="006A0DF2">
        <w:rPr>
          <w:rFonts w:ascii="Times New Roman" w:hAnsi="Times New Roman"/>
          <w:color w:val="000000"/>
          <w:sz w:val="24"/>
          <w:szCs w:val="24"/>
        </w:rPr>
        <w:t>Informacja o wynikach konkursu zostanie ogłoszona na tablicy ogłoszeń Urzędu Miejskiego w Jasieniu, na stronie internetowej Urzędu Miejskiego w zakładce „ORGANIZACJE POZARZĄDOWE” oraz w BIP.</w:t>
      </w:r>
    </w:p>
    <w:p w14:paraId="05782B19" w14:textId="77777777" w:rsidR="0057604E" w:rsidRPr="006A0DF2" w:rsidRDefault="0057604E" w:rsidP="0057604E">
      <w:pPr>
        <w:pStyle w:val="Akapitzlist"/>
        <w:spacing w:after="0"/>
        <w:rPr>
          <w:rFonts w:ascii="Times New Roman" w:hAnsi="Times New Roman"/>
          <w:color w:val="000000"/>
          <w:sz w:val="24"/>
          <w:szCs w:val="24"/>
        </w:rPr>
      </w:pPr>
    </w:p>
    <w:p w14:paraId="6E1A100F" w14:textId="77777777" w:rsidR="0057604E" w:rsidRPr="006A0DF2" w:rsidRDefault="0057604E" w:rsidP="0057604E">
      <w:pPr>
        <w:spacing w:after="0"/>
        <w:rPr>
          <w:rFonts w:ascii="Times New Roman" w:hAnsi="Times New Roman"/>
          <w:b/>
          <w:color w:val="000000"/>
          <w:sz w:val="24"/>
          <w:szCs w:val="24"/>
        </w:rPr>
      </w:pPr>
      <w:r w:rsidRPr="006A0DF2">
        <w:rPr>
          <w:rFonts w:ascii="Times New Roman" w:hAnsi="Times New Roman"/>
          <w:b/>
          <w:color w:val="000000"/>
          <w:sz w:val="24"/>
          <w:szCs w:val="24"/>
        </w:rPr>
        <w:t>VIII. Zasady przyznawania dotacji</w:t>
      </w:r>
    </w:p>
    <w:p w14:paraId="78E6EF34" w14:textId="77777777" w:rsidR="0057604E" w:rsidRPr="006A0DF2" w:rsidRDefault="0057604E" w:rsidP="0057604E">
      <w:pPr>
        <w:spacing w:after="0" w:line="240" w:lineRule="auto"/>
        <w:ind w:left="708"/>
        <w:rPr>
          <w:rFonts w:ascii="Times New Roman" w:hAnsi="Times New Roman"/>
          <w:color w:val="000000"/>
          <w:sz w:val="24"/>
          <w:szCs w:val="24"/>
          <w:u w:val="single"/>
        </w:rPr>
      </w:pPr>
      <w:r w:rsidRPr="006A0DF2">
        <w:rPr>
          <w:rFonts w:ascii="Times New Roman" w:hAnsi="Times New Roman"/>
          <w:color w:val="000000"/>
          <w:sz w:val="24"/>
          <w:szCs w:val="24"/>
          <w:u w:val="single"/>
        </w:rPr>
        <w:t>Wysokość przyznanej dotacji może być niższa, niż wnioskowana w ofercie. W takim przypadku oferent jest zobowiązany do korekty (zmiany) harmonogramu i kosztorysu, poprzez dostosowanie ich do wysokości przyznanej dotacji lub do wycofania oferty.</w:t>
      </w:r>
    </w:p>
    <w:p w14:paraId="4E73A37D" w14:textId="77777777" w:rsidR="0057604E" w:rsidRPr="006A0DF2" w:rsidRDefault="0057604E" w:rsidP="0057604E">
      <w:pPr>
        <w:spacing w:after="0"/>
        <w:jc w:val="both"/>
        <w:rPr>
          <w:rFonts w:ascii="Times New Roman" w:hAnsi="Times New Roman"/>
          <w:color w:val="000000"/>
          <w:sz w:val="24"/>
          <w:szCs w:val="24"/>
        </w:rPr>
      </w:pPr>
    </w:p>
    <w:p w14:paraId="4553C727" w14:textId="77777777" w:rsidR="0057604E" w:rsidRPr="006A0DF2" w:rsidRDefault="0057604E" w:rsidP="0057604E">
      <w:pPr>
        <w:spacing w:after="0"/>
        <w:rPr>
          <w:rFonts w:ascii="Times New Roman" w:hAnsi="Times New Roman"/>
          <w:b/>
          <w:color w:val="000000"/>
          <w:sz w:val="24"/>
          <w:szCs w:val="24"/>
        </w:rPr>
      </w:pPr>
      <w:r w:rsidRPr="006A0DF2">
        <w:rPr>
          <w:rFonts w:ascii="Times New Roman" w:hAnsi="Times New Roman"/>
          <w:b/>
          <w:color w:val="000000"/>
          <w:sz w:val="24"/>
          <w:szCs w:val="24"/>
        </w:rPr>
        <w:t>IX. Postanowienia końcowe</w:t>
      </w:r>
    </w:p>
    <w:p w14:paraId="3A0C0DB7" w14:textId="77777777" w:rsidR="0057604E" w:rsidRPr="006A0DF2" w:rsidRDefault="0057604E" w:rsidP="0057604E">
      <w:pPr>
        <w:pStyle w:val="Akapitzlist"/>
        <w:numPr>
          <w:ilvl w:val="0"/>
          <w:numId w:val="10"/>
        </w:numPr>
        <w:spacing w:after="0"/>
        <w:rPr>
          <w:rFonts w:ascii="Times New Roman" w:hAnsi="Times New Roman"/>
          <w:color w:val="000000"/>
          <w:sz w:val="24"/>
          <w:szCs w:val="24"/>
        </w:rPr>
      </w:pPr>
      <w:r w:rsidRPr="006A0DF2">
        <w:rPr>
          <w:rFonts w:ascii="Times New Roman" w:hAnsi="Times New Roman"/>
          <w:color w:val="000000"/>
          <w:sz w:val="24"/>
          <w:szCs w:val="24"/>
        </w:rPr>
        <w:t>Szczegółowe warunki realizacji, finansowania i rozliczania zadania ureguluje umowa zawierana pomiędzy Gminą Jasień a oferentem.</w:t>
      </w:r>
    </w:p>
    <w:p w14:paraId="7B770A8E" w14:textId="77777777" w:rsidR="0057604E" w:rsidRPr="006A0DF2" w:rsidRDefault="0057604E" w:rsidP="0057604E">
      <w:pPr>
        <w:pStyle w:val="Akapitzlist"/>
        <w:numPr>
          <w:ilvl w:val="0"/>
          <w:numId w:val="10"/>
        </w:numPr>
        <w:spacing w:after="0" w:line="240" w:lineRule="auto"/>
        <w:rPr>
          <w:rFonts w:ascii="Times New Roman" w:hAnsi="Times New Roman"/>
          <w:color w:val="000000"/>
          <w:sz w:val="24"/>
          <w:szCs w:val="24"/>
        </w:rPr>
      </w:pPr>
      <w:r w:rsidRPr="006A0DF2">
        <w:rPr>
          <w:rFonts w:ascii="Times New Roman" w:hAnsi="Times New Roman"/>
          <w:color w:val="000000"/>
          <w:sz w:val="24"/>
          <w:szCs w:val="24"/>
        </w:rPr>
        <w:t>Dotowany podmiot wyodrębnia w ewidencji księgowej środki otrzymane na realizację umowy i prowadzi pełną księgowość.</w:t>
      </w:r>
    </w:p>
    <w:p w14:paraId="20DCEB10" w14:textId="77777777" w:rsidR="0057604E" w:rsidRPr="006A0DF2" w:rsidRDefault="0057604E" w:rsidP="0057604E">
      <w:pPr>
        <w:pStyle w:val="Akapitzlist"/>
        <w:numPr>
          <w:ilvl w:val="0"/>
          <w:numId w:val="10"/>
        </w:numPr>
        <w:spacing w:after="0"/>
        <w:rPr>
          <w:rFonts w:ascii="Times New Roman" w:hAnsi="Times New Roman"/>
          <w:color w:val="000000"/>
          <w:sz w:val="24"/>
          <w:szCs w:val="24"/>
        </w:rPr>
      </w:pPr>
      <w:r w:rsidRPr="006A0DF2">
        <w:rPr>
          <w:rFonts w:ascii="Times New Roman" w:hAnsi="Times New Roman"/>
          <w:color w:val="000000"/>
          <w:sz w:val="24"/>
          <w:szCs w:val="24"/>
        </w:rPr>
        <w:t>Dotowany podmiot zobowiązany jest do dostarczenia oryginałów dokumentów (faktur VAT, rachunków, list płac, list odbioru, list obecności, wykazu godzin prac wolontariuszy itp.) celem przeprowadzenia kontroli całości realizowanego zadania pod względem finansowym i merytorycznym.</w:t>
      </w:r>
    </w:p>
    <w:p w14:paraId="563299DB" w14:textId="77777777" w:rsidR="0057604E" w:rsidRPr="006A0DF2" w:rsidRDefault="0057604E" w:rsidP="0057604E">
      <w:pPr>
        <w:pStyle w:val="Akapitzlist"/>
        <w:numPr>
          <w:ilvl w:val="0"/>
          <w:numId w:val="10"/>
        </w:numPr>
        <w:spacing w:after="0"/>
        <w:rPr>
          <w:rFonts w:ascii="Times New Roman" w:hAnsi="Times New Roman"/>
          <w:color w:val="000000"/>
          <w:sz w:val="24"/>
          <w:szCs w:val="24"/>
        </w:rPr>
      </w:pPr>
      <w:r w:rsidRPr="006A0DF2">
        <w:rPr>
          <w:rFonts w:ascii="Times New Roman" w:hAnsi="Times New Roman"/>
          <w:color w:val="000000"/>
          <w:sz w:val="24"/>
          <w:szCs w:val="24"/>
        </w:rPr>
        <w:t>W przypadku rezygnacji podmiotu lub odmowy podpisania umowy przez Burmistrza Jasienia, zarezerwowane środki mogą zostać przeznaczone na inną ofertę lub na ogłoszenie nowego konkursu.</w:t>
      </w:r>
    </w:p>
    <w:p w14:paraId="6E45469D" w14:textId="77777777" w:rsidR="0057604E" w:rsidRDefault="0057604E" w:rsidP="0057604E">
      <w:pPr>
        <w:spacing w:after="0"/>
        <w:rPr>
          <w:rFonts w:ascii="Times New Roman" w:hAnsi="Times New Roman"/>
          <w:color w:val="000000"/>
          <w:sz w:val="24"/>
          <w:szCs w:val="24"/>
        </w:rPr>
      </w:pPr>
      <w:r>
        <w:rPr>
          <w:rFonts w:ascii="Times New Roman" w:hAnsi="Times New Roman"/>
          <w:color w:val="000000"/>
          <w:sz w:val="24"/>
          <w:szCs w:val="24"/>
        </w:rPr>
        <w:t xml:space="preserve">                                                                                              </w:t>
      </w:r>
    </w:p>
    <w:p w14:paraId="72B2EFFD" w14:textId="77777777" w:rsidR="0057604E" w:rsidRPr="006A0DF2" w:rsidRDefault="0057604E" w:rsidP="0057604E">
      <w:pPr>
        <w:spacing w:after="0"/>
        <w:rPr>
          <w:rFonts w:ascii="Times New Roman" w:hAnsi="Times New Roman"/>
          <w:color w:val="000000"/>
          <w:sz w:val="24"/>
          <w:szCs w:val="24"/>
        </w:rPr>
      </w:pPr>
      <w:r w:rsidRPr="006A0DF2">
        <w:rPr>
          <w:rFonts w:ascii="Times New Roman" w:hAnsi="Times New Roman"/>
          <w:color w:val="000000"/>
          <w:sz w:val="24"/>
          <w:szCs w:val="24"/>
        </w:rPr>
        <w:t xml:space="preserve">                                                                                                     </w:t>
      </w:r>
    </w:p>
    <w:p w14:paraId="55ADBFF5" w14:textId="77777777" w:rsidR="0057604E" w:rsidRDefault="0057604E" w:rsidP="0057604E">
      <w:pPr>
        <w:spacing w:after="0"/>
        <w:jc w:val="both"/>
        <w:rPr>
          <w:rFonts w:ascii="Times New Roman" w:hAnsi="Times New Roman"/>
          <w:color w:val="000000"/>
          <w:sz w:val="24"/>
          <w:szCs w:val="24"/>
        </w:rPr>
      </w:pPr>
      <w:r>
        <w:rPr>
          <w:rFonts w:ascii="Times New Roman" w:hAnsi="Times New Roman"/>
          <w:color w:val="000000"/>
          <w:sz w:val="24"/>
          <w:szCs w:val="24"/>
        </w:rPr>
        <w:t xml:space="preserve">                                                                                                       Burmistrz Jasienia </w:t>
      </w:r>
    </w:p>
    <w:p w14:paraId="05AA0E5F" w14:textId="77777777" w:rsidR="0057604E" w:rsidRPr="006A0DF2" w:rsidRDefault="0057604E" w:rsidP="0057604E">
      <w:pPr>
        <w:spacing w:after="0"/>
        <w:jc w:val="both"/>
        <w:rPr>
          <w:rFonts w:ascii="Times New Roman" w:hAnsi="Times New Roman"/>
          <w:color w:val="000000"/>
          <w:sz w:val="24"/>
          <w:szCs w:val="24"/>
        </w:rPr>
      </w:pPr>
      <w:r>
        <w:rPr>
          <w:rFonts w:ascii="Times New Roman" w:hAnsi="Times New Roman"/>
          <w:color w:val="000000"/>
          <w:sz w:val="24"/>
          <w:szCs w:val="24"/>
        </w:rPr>
        <w:t xml:space="preserve">                                                                                                    /-/ Andrzej Kamyszek </w:t>
      </w:r>
    </w:p>
    <w:p w14:paraId="67F6095B" w14:textId="77777777" w:rsidR="0057604E" w:rsidRPr="006A0DF2" w:rsidRDefault="0057604E" w:rsidP="0057604E">
      <w:pPr>
        <w:pStyle w:val="Akapitzlist"/>
        <w:spacing w:after="0"/>
        <w:ind w:left="360"/>
        <w:jc w:val="both"/>
        <w:rPr>
          <w:rFonts w:ascii="Times New Roman" w:hAnsi="Times New Roman"/>
          <w:color w:val="000000"/>
          <w:sz w:val="24"/>
          <w:szCs w:val="24"/>
        </w:rPr>
      </w:pPr>
    </w:p>
    <w:p w14:paraId="64D1E6C3" w14:textId="77777777" w:rsidR="0057604E" w:rsidRPr="006A0DF2" w:rsidRDefault="0057604E" w:rsidP="0057604E">
      <w:pPr>
        <w:pStyle w:val="Akapitzlist"/>
        <w:spacing w:after="0"/>
        <w:ind w:left="360"/>
        <w:jc w:val="both"/>
        <w:rPr>
          <w:rFonts w:ascii="Times New Roman" w:hAnsi="Times New Roman"/>
          <w:color w:val="000000"/>
          <w:sz w:val="24"/>
          <w:szCs w:val="24"/>
        </w:rPr>
      </w:pPr>
    </w:p>
    <w:p w14:paraId="15BB3425" w14:textId="77777777" w:rsidR="00EE46A4" w:rsidRDefault="00EE46A4"/>
    <w:sectPr w:rsidR="00EE4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A75"/>
    <w:multiLevelType w:val="hybridMultilevel"/>
    <w:tmpl w:val="AD7269EC"/>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8A55368"/>
    <w:multiLevelType w:val="hybridMultilevel"/>
    <w:tmpl w:val="FD0417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1BD27BA3"/>
    <w:multiLevelType w:val="hybridMultilevel"/>
    <w:tmpl w:val="7F787E7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8AB5E2F"/>
    <w:multiLevelType w:val="hybridMultilevel"/>
    <w:tmpl w:val="B8C884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B907E1D"/>
    <w:multiLevelType w:val="hybridMultilevel"/>
    <w:tmpl w:val="CDD86DF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EF74D79"/>
    <w:multiLevelType w:val="hybridMultilevel"/>
    <w:tmpl w:val="AB9ABE8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6B66C8B"/>
    <w:multiLevelType w:val="hybridMultilevel"/>
    <w:tmpl w:val="74FA22D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4B402C96"/>
    <w:multiLevelType w:val="hybridMultilevel"/>
    <w:tmpl w:val="26A293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4B99771F"/>
    <w:multiLevelType w:val="hybridMultilevel"/>
    <w:tmpl w:val="79C60F9C"/>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E7402B4"/>
    <w:multiLevelType w:val="hybridMultilevel"/>
    <w:tmpl w:val="6C742A7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8810E14"/>
    <w:multiLevelType w:val="hybridMultilevel"/>
    <w:tmpl w:val="993E7E58"/>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F017783"/>
    <w:multiLevelType w:val="hybridMultilevel"/>
    <w:tmpl w:val="7F787E7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F517FDB"/>
    <w:multiLevelType w:val="hybridMultilevel"/>
    <w:tmpl w:val="6C742A7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A0604C6"/>
    <w:multiLevelType w:val="hybridMultilevel"/>
    <w:tmpl w:val="2C6A333A"/>
    <w:lvl w:ilvl="0" w:tplc="0415000F">
      <w:start w:val="1"/>
      <w:numFmt w:val="decimal"/>
      <w:lvlText w:val="%1."/>
      <w:lvlJc w:val="left"/>
      <w:pPr>
        <w:ind w:left="720" w:hanging="360"/>
      </w:pPr>
    </w:lvl>
    <w:lvl w:ilvl="1" w:tplc="B8F292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12843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74378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5425337">
    <w:abstractNumId w:val="3"/>
  </w:num>
  <w:num w:numId="4" w16cid:durableId="3620945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75650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20686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7578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92700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09524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24022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0523091">
    <w:abstractNumId w:val="7"/>
  </w:num>
  <w:num w:numId="12" w16cid:durableId="116722127">
    <w:abstractNumId w:val="13"/>
  </w:num>
  <w:num w:numId="13" w16cid:durableId="58601053">
    <w:abstractNumId w:val="6"/>
  </w:num>
  <w:num w:numId="14" w16cid:durableId="1498378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4E"/>
    <w:rsid w:val="004549A8"/>
    <w:rsid w:val="0057604E"/>
    <w:rsid w:val="00EE46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D734"/>
  <w15:chartTrackingRefBased/>
  <w15:docId w15:val="{D2BCC5E8-C233-4B19-A163-92CE4DC1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604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604E"/>
    <w:pPr>
      <w:ind w:left="720"/>
      <w:contextualSpacing/>
    </w:pPr>
  </w:style>
  <w:style w:type="paragraph" w:styleId="Bezodstpw">
    <w:name w:val="No Spacing"/>
    <w:uiPriority w:val="1"/>
    <w:qFormat/>
    <w:rsid w:val="0057604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1303</Words>
  <Characters>7824</Characters>
  <Application>Microsoft Office Word</Application>
  <DocSecurity>0</DocSecurity>
  <Lines>65</Lines>
  <Paragraphs>18</Paragraphs>
  <ScaleCrop>false</ScaleCrop>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kpiekarzewicz</dc:creator>
  <cp:keywords/>
  <dc:description/>
  <cp:lastModifiedBy>kpiekarzewicz</cp:lastModifiedBy>
  <cp:revision>2</cp:revision>
  <dcterms:created xsi:type="dcterms:W3CDTF">2023-01-02T13:44:00Z</dcterms:created>
  <dcterms:modified xsi:type="dcterms:W3CDTF">2023-01-02T13:44:00Z</dcterms:modified>
</cp:coreProperties>
</file>